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C7CD" w14:textId="77777777" w:rsidR="00925AB4" w:rsidRDefault="00925AB4">
      <w:pPr>
        <w:pStyle w:val="Heading1"/>
        <w:jc w:val="center"/>
        <w:rPr>
          <w:b/>
        </w:rPr>
      </w:pPr>
      <w:bookmarkStart w:id="0" w:name="_GoBack"/>
      <w:bookmarkEnd w:id="0"/>
    </w:p>
    <w:p w14:paraId="43B4084A" w14:textId="1FC7DAE8" w:rsidR="00223FFC" w:rsidRPr="00925AB4" w:rsidRDefault="00285827">
      <w:pPr>
        <w:pStyle w:val="Heading1"/>
        <w:jc w:val="center"/>
      </w:pPr>
      <w:r w:rsidRPr="00925AB4">
        <w:rPr>
          <w:b/>
        </w:rPr>
        <w:t>L</w:t>
      </w:r>
      <w:r w:rsidR="0023585B" w:rsidRPr="00925AB4">
        <w:rPr>
          <w:b/>
        </w:rPr>
        <w:t>eping</w:t>
      </w:r>
    </w:p>
    <w:p w14:paraId="0A022B4A" w14:textId="27F7D67C" w:rsidR="006943AA" w:rsidRDefault="006943AA"/>
    <w:p w14:paraId="69EC2C5C" w14:textId="77777777" w:rsidR="00925AB4" w:rsidRPr="00925AB4" w:rsidRDefault="00925AB4"/>
    <w:p w14:paraId="10436850" w14:textId="77777777" w:rsidR="00223FFC" w:rsidRPr="00925AB4" w:rsidRDefault="00223FFC">
      <w:pPr>
        <w:jc w:val="both"/>
      </w:pPr>
      <w:r w:rsidRPr="00925AB4">
        <w:t>Tallinn</w:t>
      </w:r>
      <w:r w:rsidR="006943AA" w:rsidRPr="00925AB4">
        <w:t>as,</w:t>
      </w:r>
      <w:r w:rsidRPr="00925AB4">
        <w:t xml:space="preserve"> </w:t>
      </w:r>
      <w:r w:rsidRPr="00925AB4">
        <w:tab/>
      </w:r>
      <w:r w:rsidRPr="00925AB4">
        <w:tab/>
      </w:r>
      <w:r w:rsidRPr="00925AB4">
        <w:tab/>
      </w:r>
      <w:r w:rsidRPr="00925AB4">
        <w:tab/>
      </w:r>
      <w:r w:rsidRPr="00925AB4">
        <w:tab/>
      </w:r>
      <w:r w:rsidRPr="00925AB4">
        <w:tab/>
        <w:t xml:space="preserve">           </w:t>
      </w:r>
      <w:r w:rsidRPr="00925AB4">
        <w:tab/>
      </w:r>
      <w:r w:rsidRPr="00925AB4">
        <w:tab/>
      </w:r>
      <w:r w:rsidRPr="00925AB4">
        <w:tab/>
      </w:r>
      <w:r w:rsidRPr="00925AB4">
        <w:tab/>
      </w:r>
    </w:p>
    <w:p w14:paraId="3F5567A4" w14:textId="63E55315" w:rsidR="00555BC8" w:rsidRDefault="00555BC8">
      <w:pPr>
        <w:jc w:val="both"/>
      </w:pPr>
    </w:p>
    <w:p w14:paraId="6FB13693" w14:textId="77777777" w:rsidR="00925AB4" w:rsidRPr="00925AB4" w:rsidRDefault="00925AB4">
      <w:pPr>
        <w:jc w:val="both"/>
      </w:pPr>
    </w:p>
    <w:p w14:paraId="4A75C78F" w14:textId="48E8DC6A" w:rsidR="00223FFC" w:rsidRPr="00925AB4" w:rsidRDefault="00223FFC">
      <w:pPr>
        <w:jc w:val="both"/>
      </w:pPr>
      <w:r w:rsidRPr="00925AB4">
        <w:rPr>
          <w:b/>
          <w:bCs/>
        </w:rPr>
        <w:t xml:space="preserve">Kaitseministeerium, </w:t>
      </w:r>
      <w:r w:rsidR="00F2542E" w:rsidRPr="00925AB4">
        <w:t xml:space="preserve">registreerimisnumber </w:t>
      </w:r>
      <w:r w:rsidRPr="00925AB4">
        <w:t xml:space="preserve">70004502, asukohaga Sakala 1, Tallinn 15094, </w:t>
      </w:r>
      <w:r w:rsidR="006943AA" w:rsidRPr="00925AB4">
        <w:t>keda esindab</w:t>
      </w:r>
      <w:r w:rsidR="00CB799B" w:rsidRPr="00925AB4">
        <w:t xml:space="preserve"> </w:t>
      </w:r>
      <w:r w:rsidR="00E16A56" w:rsidRPr="00925AB4">
        <w:t>volitus</w:t>
      </w:r>
      <w:r w:rsidR="00DC46E6" w:rsidRPr="00925AB4">
        <w:t>e alusel kaitseväeteenistuse osakonna juhataja Anu Rannaveski</w:t>
      </w:r>
    </w:p>
    <w:p w14:paraId="23758FA5" w14:textId="77777777" w:rsidR="00551FAA" w:rsidRPr="00925AB4" w:rsidRDefault="00551FAA">
      <w:pPr>
        <w:jc w:val="both"/>
        <w:rPr>
          <w:bCs/>
        </w:rPr>
      </w:pPr>
      <w:r w:rsidRPr="00925AB4">
        <w:rPr>
          <w:bCs/>
        </w:rPr>
        <w:t>ja</w:t>
      </w:r>
    </w:p>
    <w:p w14:paraId="7014667C" w14:textId="31181DDF" w:rsidR="00BA489C" w:rsidRPr="00925AB4" w:rsidRDefault="00BA489C" w:rsidP="00BA489C">
      <w:pPr>
        <w:jc w:val="both"/>
        <w:rPr>
          <w:bCs/>
        </w:rPr>
      </w:pPr>
      <w:r w:rsidRPr="00925AB4">
        <w:rPr>
          <w:b/>
          <w:bCs/>
        </w:rPr>
        <w:t>Tervise ja Heaolu Infosüsteemide Keskus</w:t>
      </w:r>
      <w:r w:rsidRPr="00925AB4">
        <w:rPr>
          <w:bCs/>
        </w:rPr>
        <w:t>,</w:t>
      </w:r>
      <w:r w:rsidRPr="00925AB4">
        <w:rPr>
          <w:b/>
          <w:bCs/>
        </w:rPr>
        <w:t xml:space="preserve"> </w:t>
      </w:r>
      <w:r w:rsidR="002F2F3F">
        <w:t>registreerimisnumber 7000977</w:t>
      </w:r>
      <w:r w:rsidRPr="00925AB4">
        <w:t>0</w:t>
      </w:r>
      <w:r w:rsidRPr="00925AB4">
        <w:rPr>
          <w:bCs/>
        </w:rPr>
        <w:t>,</w:t>
      </w:r>
      <w:r w:rsidRPr="00925AB4">
        <w:rPr>
          <w:b/>
          <w:bCs/>
        </w:rPr>
        <w:t xml:space="preserve"> </w:t>
      </w:r>
      <w:r w:rsidRPr="00925AB4">
        <w:rPr>
          <w:bCs/>
        </w:rPr>
        <w:t>asukohaga Uus-Tatari 25/Veerenni 13, Tallinn 10134, keda esindab põhimääruse</w:t>
      </w:r>
      <w:r w:rsidRPr="00925AB4">
        <w:t xml:space="preserve"> </w:t>
      </w:r>
      <w:r w:rsidRPr="00925AB4">
        <w:rPr>
          <w:bCs/>
        </w:rPr>
        <w:t>alusel direktor Katrin Reinhold,</w:t>
      </w:r>
    </w:p>
    <w:p w14:paraId="59AC9011" w14:textId="77777777" w:rsidR="00BA489C" w:rsidRPr="00925AB4" w:rsidRDefault="00BA489C" w:rsidP="00E956FE">
      <w:pPr>
        <w:jc w:val="both"/>
        <w:rPr>
          <w:bCs/>
        </w:rPr>
      </w:pPr>
    </w:p>
    <w:p w14:paraId="4C1FC11B" w14:textId="465323EB" w:rsidR="00223FFC" w:rsidRPr="00925AB4" w:rsidRDefault="003A5D25" w:rsidP="00E956FE">
      <w:pPr>
        <w:jc w:val="both"/>
      </w:pPr>
      <w:r w:rsidRPr="00925AB4">
        <w:t xml:space="preserve">edaspidi </w:t>
      </w:r>
      <w:r w:rsidR="00223FFC" w:rsidRPr="00925AB4">
        <w:t>eraldi nimetatud “</w:t>
      </w:r>
      <w:r w:rsidR="00551FAA" w:rsidRPr="00925AB4">
        <w:rPr>
          <w:b/>
          <w:bCs/>
        </w:rPr>
        <w:t>Kaitseministeerium</w:t>
      </w:r>
      <w:r w:rsidRPr="00925AB4">
        <w:rPr>
          <w:bCs/>
        </w:rPr>
        <w:t>“ –</w:t>
      </w:r>
      <w:r w:rsidR="00223FFC" w:rsidRPr="00925AB4">
        <w:rPr>
          <w:bCs/>
        </w:rPr>
        <w:t xml:space="preserve"> </w:t>
      </w:r>
      <w:r w:rsidRPr="00925AB4">
        <w:rPr>
          <w:bCs/>
        </w:rPr>
        <w:t>„</w:t>
      </w:r>
      <w:r w:rsidR="00551FAA" w:rsidRPr="00925AB4">
        <w:rPr>
          <w:bCs/>
        </w:rPr>
        <w:t>K</w:t>
      </w:r>
      <w:r w:rsidR="00A51B24" w:rsidRPr="00925AB4">
        <w:rPr>
          <w:bCs/>
        </w:rPr>
        <w:t>a</w:t>
      </w:r>
      <w:r w:rsidR="00551FAA" w:rsidRPr="00925AB4">
        <w:rPr>
          <w:bCs/>
        </w:rPr>
        <w:t>M</w:t>
      </w:r>
      <w:r w:rsidR="00223FFC" w:rsidRPr="00925AB4">
        <w:rPr>
          <w:bCs/>
        </w:rPr>
        <w:t>”</w:t>
      </w:r>
      <w:r w:rsidR="00BE1537" w:rsidRPr="00925AB4">
        <w:rPr>
          <w:bCs/>
        </w:rPr>
        <w:t xml:space="preserve"> </w:t>
      </w:r>
      <w:r w:rsidR="0048512C" w:rsidRPr="00925AB4">
        <w:rPr>
          <w:bCs/>
        </w:rPr>
        <w:t>või „pool“</w:t>
      </w:r>
      <w:r w:rsidR="00223FFC" w:rsidRPr="00925AB4">
        <w:t xml:space="preserve"> ja “</w:t>
      </w:r>
      <w:r w:rsidR="00BA489C" w:rsidRPr="00925AB4">
        <w:rPr>
          <w:b/>
          <w:bCs/>
        </w:rPr>
        <w:t>Tervise ja Heaolu Infosüsteemide Keskus</w:t>
      </w:r>
      <w:r w:rsidRPr="00925AB4">
        <w:t>“</w:t>
      </w:r>
      <w:r w:rsidR="00551FAA" w:rsidRPr="00925AB4">
        <w:t xml:space="preserve"> </w:t>
      </w:r>
      <w:r w:rsidRPr="00925AB4">
        <w:t>– „</w:t>
      </w:r>
      <w:r w:rsidR="00BA489C" w:rsidRPr="00925AB4">
        <w:t>TEHIK</w:t>
      </w:r>
      <w:r w:rsidR="00223FFC" w:rsidRPr="00925AB4">
        <w:t>”</w:t>
      </w:r>
      <w:r w:rsidR="0048512C" w:rsidRPr="00925AB4">
        <w:t xml:space="preserve"> või „pool“</w:t>
      </w:r>
      <w:r w:rsidR="00D373C0" w:rsidRPr="00925AB4">
        <w:t xml:space="preserve">, ühiselt </w:t>
      </w:r>
      <w:r w:rsidR="00223FFC" w:rsidRPr="00925AB4">
        <w:t>nimetatud</w:t>
      </w:r>
      <w:r w:rsidR="00D373C0" w:rsidRPr="00925AB4">
        <w:t xml:space="preserve"> </w:t>
      </w:r>
      <w:r w:rsidR="00223FFC" w:rsidRPr="00925AB4">
        <w:t>“</w:t>
      </w:r>
      <w:r w:rsidRPr="00925AB4">
        <w:t>p</w:t>
      </w:r>
      <w:r w:rsidR="00223FFC" w:rsidRPr="00925AB4">
        <w:t>ooled”,</w:t>
      </w:r>
    </w:p>
    <w:p w14:paraId="793FF5FB" w14:textId="77777777" w:rsidR="00223FFC" w:rsidRPr="00925AB4" w:rsidRDefault="00223FFC">
      <w:pPr>
        <w:jc w:val="both"/>
      </w:pPr>
    </w:p>
    <w:p w14:paraId="25CCA1D6" w14:textId="43B1AF83" w:rsidR="00223FFC" w:rsidRDefault="00223FFC">
      <w:pPr>
        <w:jc w:val="both"/>
      </w:pPr>
      <w:r w:rsidRPr="00925AB4">
        <w:t>sõlmisid heas usus lepingu</w:t>
      </w:r>
      <w:r w:rsidR="00285827" w:rsidRPr="00925AB4">
        <w:t xml:space="preserve"> </w:t>
      </w:r>
      <w:r w:rsidRPr="00925AB4">
        <w:t>alljärgnevas:</w:t>
      </w:r>
    </w:p>
    <w:p w14:paraId="12A71B52" w14:textId="77777777" w:rsidR="00925AB4" w:rsidRPr="00925AB4" w:rsidRDefault="00925AB4">
      <w:pPr>
        <w:jc w:val="both"/>
      </w:pPr>
    </w:p>
    <w:p w14:paraId="366947C3" w14:textId="77777777" w:rsidR="00223FFC" w:rsidRPr="00925AB4" w:rsidRDefault="00223FFC">
      <w:pPr>
        <w:pStyle w:val="Heading7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25AB4">
        <w:rPr>
          <w:rFonts w:ascii="Times New Roman" w:hAnsi="Times New Roman" w:cs="Times New Roman"/>
          <w:sz w:val="24"/>
          <w:szCs w:val="24"/>
        </w:rPr>
        <w:t>1. Üldsätted</w:t>
      </w:r>
    </w:p>
    <w:p w14:paraId="7FF2E671" w14:textId="77777777" w:rsidR="00223FFC" w:rsidRPr="00925AB4" w:rsidRDefault="00501B6E" w:rsidP="00C84AFE">
      <w:pPr>
        <w:jc w:val="both"/>
      </w:pPr>
      <w:r w:rsidRPr="00925AB4">
        <w:t xml:space="preserve">1.1. </w:t>
      </w:r>
      <w:r w:rsidR="00223FFC" w:rsidRPr="00925AB4">
        <w:t xml:space="preserve">Lepingu dokumendid koosnevad </w:t>
      </w:r>
      <w:r w:rsidR="008D66E1" w:rsidRPr="00925AB4">
        <w:t>l</w:t>
      </w:r>
      <w:r w:rsidR="00223FFC" w:rsidRPr="00925AB4">
        <w:t xml:space="preserve">epingust ja </w:t>
      </w:r>
      <w:r w:rsidR="008D66E1" w:rsidRPr="00925AB4">
        <w:t>l</w:t>
      </w:r>
      <w:r w:rsidR="00223FFC" w:rsidRPr="00925AB4">
        <w:t>epingu lisadest</w:t>
      </w:r>
      <w:r w:rsidR="008D66E1" w:rsidRPr="00925AB4">
        <w:t>, kui need vormistatakse lepingu kehtivuse jooksul ning</w:t>
      </w:r>
      <w:r w:rsidR="00223FFC" w:rsidRPr="00925AB4">
        <w:t xml:space="preserve"> mis on </w:t>
      </w:r>
      <w:r w:rsidR="008D66E1" w:rsidRPr="00925AB4">
        <w:t>l</w:t>
      </w:r>
      <w:r w:rsidR="00223FFC" w:rsidRPr="00925AB4">
        <w:t xml:space="preserve">epingu lahutamatud osad ja omavad </w:t>
      </w:r>
      <w:r w:rsidR="008D66E1" w:rsidRPr="00925AB4">
        <w:t>l</w:t>
      </w:r>
      <w:r w:rsidR="00223FFC" w:rsidRPr="00925AB4">
        <w:t xml:space="preserve">epinguga võrdset juriidilist jõudu. </w:t>
      </w:r>
    </w:p>
    <w:p w14:paraId="247F7EC1" w14:textId="77777777" w:rsidR="00223FFC" w:rsidRPr="00925AB4" w:rsidRDefault="00223FFC" w:rsidP="00501B6E">
      <w:pPr>
        <w:ind w:left="284"/>
        <w:jc w:val="both"/>
      </w:pPr>
    </w:p>
    <w:p w14:paraId="4A2E75C6" w14:textId="77777777" w:rsidR="00223FFC" w:rsidRPr="00925AB4" w:rsidRDefault="00223FFC">
      <w:pPr>
        <w:pStyle w:val="Heading7"/>
        <w:keepLines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925AB4">
        <w:rPr>
          <w:rFonts w:ascii="Times New Roman" w:hAnsi="Times New Roman" w:cs="Times New Roman"/>
          <w:sz w:val="24"/>
          <w:szCs w:val="24"/>
        </w:rPr>
        <w:t xml:space="preserve">2. </w:t>
      </w:r>
      <w:r w:rsidR="00035D9C" w:rsidRPr="00925AB4">
        <w:rPr>
          <w:rFonts w:ascii="Times New Roman" w:hAnsi="Times New Roman" w:cs="Times New Roman"/>
          <w:sz w:val="24"/>
          <w:szCs w:val="24"/>
        </w:rPr>
        <w:t xml:space="preserve">Lepingu eesmärk </w:t>
      </w:r>
      <w:r w:rsidR="00475C34" w:rsidRPr="00925AB4">
        <w:rPr>
          <w:rFonts w:ascii="Times New Roman" w:hAnsi="Times New Roman" w:cs="Times New Roman"/>
          <w:sz w:val="24"/>
          <w:szCs w:val="24"/>
        </w:rPr>
        <w:t>ja lepingu alusel teostatavad tööd</w:t>
      </w:r>
    </w:p>
    <w:p w14:paraId="73690797" w14:textId="1E8ACC59" w:rsidR="00BA08D2" w:rsidRPr="00925AB4" w:rsidRDefault="00223FFC" w:rsidP="00BA08D2">
      <w:pPr>
        <w:numPr>
          <w:ilvl w:val="1"/>
          <w:numId w:val="4"/>
        </w:numPr>
        <w:jc w:val="both"/>
      </w:pPr>
      <w:r w:rsidRPr="00925AB4">
        <w:t xml:space="preserve"> </w:t>
      </w:r>
      <w:r w:rsidR="00BA08D2" w:rsidRPr="00925AB4">
        <w:t xml:space="preserve">Lepingu eesmärgiks </w:t>
      </w:r>
      <w:r w:rsidR="009B754F" w:rsidRPr="00925AB4">
        <w:t>on</w:t>
      </w:r>
      <w:r w:rsidR="00A51B24" w:rsidRPr="00925AB4">
        <w:t xml:space="preserve"> KaM</w:t>
      </w:r>
      <w:r w:rsidR="009B754F" w:rsidRPr="00925AB4">
        <w:t xml:space="preserve"> poolt </w:t>
      </w:r>
      <w:r w:rsidR="00BA489C" w:rsidRPr="00925AB4">
        <w:t>TEHIKu</w:t>
      </w:r>
      <w:r w:rsidR="009B754F" w:rsidRPr="00925AB4">
        <w:t xml:space="preserve">le antava </w:t>
      </w:r>
      <w:r w:rsidR="008722A4" w:rsidRPr="00925AB4">
        <w:t xml:space="preserve"> </w:t>
      </w:r>
      <w:r w:rsidR="009B754F" w:rsidRPr="00925AB4">
        <w:t xml:space="preserve">sihtotstarbelise toetuse </w:t>
      </w:r>
      <w:r w:rsidR="0051363C" w:rsidRPr="00925AB4">
        <w:t xml:space="preserve">(edaspidi toetus) </w:t>
      </w:r>
      <w:r w:rsidR="009B754F" w:rsidRPr="00925AB4">
        <w:t xml:space="preserve">kasutamine </w:t>
      </w:r>
      <w:r w:rsidR="009749A2" w:rsidRPr="00925AB4">
        <w:t>tervise i</w:t>
      </w:r>
      <w:r w:rsidR="00193FE5" w:rsidRPr="00925AB4">
        <w:t>nfosüsteemi (edaspidi TIS) arendus</w:t>
      </w:r>
      <w:r w:rsidR="00C84AFE" w:rsidRPr="00925AB4">
        <w:t>-</w:t>
      </w:r>
      <w:r w:rsidR="005E0E13" w:rsidRPr="00925AB4">
        <w:t xml:space="preserve"> ja hooldustööde teostamiseks, mis on seotud </w:t>
      </w:r>
      <w:r w:rsidR="00A51B24" w:rsidRPr="00925AB4">
        <w:t>KaM</w:t>
      </w:r>
      <w:r w:rsidR="00D31AD1" w:rsidRPr="00925AB4">
        <w:t xml:space="preserve"> valitsemisalas </w:t>
      </w:r>
      <w:r w:rsidR="00C84AFE" w:rsidRPr="00925AB4">
        <w:t xml:space="preserve">kaitseväekohustuslaste ja kaitseväekohustust võtta soovivate isikute terviseseisundi hindamiseks </w:t>
      </w:r>
      <w:r w:rsidR="00F909CA" w:rsidRPr="00925AB4">
        <w:t xml:space="preserve">TIS </w:t>
      </w:r>
      <w:r w:rsidR="00D31AD1" w:rsidRPr="00925AB4">
        <w:t xml:space="preserve">juurdepääsu </w:t>
      </w:r>
      <w:r w:rsidR="009B754F" w:rsidRPr="00925AB4">
        <w:t>tagamise</w:t>
      </w:r>
      <w:r w:rsidR="005E0E13" w:rsidRPr="00925AB4">
        <w:t xml:space="preserve">ga. </w:t>
      </w:r>
    </w:p>
    <w:p w14:paraId="1F5523D1" w14:textId="67558C46" w:rsidR="00F367ED" w:rsidRPr="00925AB4" w:rsidRDefault="00475C34" w:rsidP="00BA08D2">
      <w:pPr>
        <w:numPr>
          <w:ilvl w:val="1"/>
          <w:numId w:val="4"/>
        </w:numPr>
        <w:jc w:val="both"/>
      </w:pPr>
      <w:r w:rsidRPr="00925AB4">
        <w:t xml:space="preserve">Lepingu alusel </w:t>
      </w:r>
      <w:r w:rsidR="00032768" w:rsidRPr="00925AB4">
        <w:t xml:space="preserve">teostatavateks töödeks loetakse punktis 2.1 nimetatud TIS juurdepääsu toimimiseks vajalikud hooldustööd ning </w:t>
      </w:r>
      <w:r w:rsidR="00FC48BF" w:rsidRPr="00925AB4">
        <w:t xml:space="preserve">poolte vahel kokkulepitavad </w:t>
      </w:r>
      <w:r w:rsidR="00032768" w:rsidRPr="00925AB4">
        <w:t>arendus</w:t>
      </w:r>
      <w:r w:rsidR="00FC48BF" w:rsidRPr="00925AB4">
        <w:t>tööd</w:t>
      </w:r>
      <w:r w:rsidR="00032768" w:rsidRPr="00925AB4">
        <w:t>.</w:t>
      </w:r>
    </w:p>
    <w:p w14:paraId="57F33836" w14:textId="4F2CB12F" w:rsidR="00C869DD" w:rsidRPr="00925AB4" w:rsidRDefault="00C869DD" w:rsidP="00BA08D2">
      <w:pPr>
        <w:numPr>
          <w:ilvl w:val="1"/>
          <w:numId w:val="4"/>
        </w:numPr>
        <w:jc w:val="both"/>
      </w:pPr>
      <w:r w:rsidRPr="00925AB4">
        <w:t xml:space="preserve">Juhul kui riigi majanduslikust olukorrast sõltuvalt KaM eelarves ei ole võimalik sihtotstarbelise toetuse tasumiseks vajalikke vahendeid ette näha, ei ole TEHIK kohustatud punktis 2.2 nimetatud töid teostama. </w:t>
      </w:r>
    </w:p>
    <w:p w14:paraId="204BDB6D" w14:textId="77777777" w:rsidR="00223FFC" w:rsidRPr="00925AB4" w:rsidRDefault="00223FFC" w:rsidP="00174EFA">
      <w:pPr>
        <w:ind w:left="284"/>
        <w:jc w:val="both"/>
      </w:pPr>
    </w:p>
    <w:p w14:paraId="192D978D" w14:textId="7B5BE789" w:rsidR="00223FFC" w:rsidRPr="00925AB4" w:rsidRDefault="00223FFC">
      <w:pPr>
        <w:numPr>
          <w:ilvl w:val="0"/>
          <w:numId w:val="4"/>
        </w:numPr>
        <w:jc w:val="both"/>
        <w:rPr>
          <w:b/>
          <w:bCs/>
        </w:rPr>
      </w:pPr>
      <w:r w:rsidRPr="00925AB4">
        <w:rPr>
          <w:b/>
          <w:bCs/>
        </w:rPr>
        <w:t xml:space="preserve">Toetus </w:t>
      </w:r>
      <w:r w:rsidR="00475C34" w:rsidRPr="00925AB4">
        <w:rPr>
          <w:b/>
          <w:bCs/>
        </w:rPr>
        <w:t>tööde</w:t>
      </w:r>
      <w:r w:rsidRPr="00925AB4">
        <w:rPr>
          <w:b/>
          <w:bCs/>
        </w:rPr>
        <w:t xml:space="preserve"> elluviimiseks</w:t>
      </w:r>
      <w:r w:rsidR="004B6C90" w:rsidRPr="00925AB4">
        <w:rPr>
          <w:b/>
          <w:bCs/>
        </w:rPr>
        <w:t xml:space="preserve"> ja aruandlus</w:t>
      </w:r>
    </w:p>
    <w:p w14:paraId="051BC37C" w14:textId="7EE10368" w:rsidR="008B4477" w:rsidRPr="00925AB4" w:rsidRDefault="00223FFC" w:rsidP="003D4BC7">
      <w:pPr>
        <w:numPr>
          <w:ilvl w:val="1"/>
          <w:numId w:val="4"/>
        </w:numPr>
        <w:jc w:val="both"/>
      </w:pPr>
      <w:r w:rsidRPr="00925AB4">
        <w:t xml:space="preserve"> Lepingu </w:t>
      </w:r>
      <w:r w:rsidR="003D4BC7" w:rsidRPr="00925AB4">
        <w:t xml:space="preserve">punktis 2.1 nimetatud </w:t>
      </w:r>
      <w:r w:rsidR="005E0E13" w:rsidRPr="00925AB4">
        <w:t>tööde</w:t>
      </w:r>
      <w:r w:rsidR="00EF3851" w:rsidRPr="00925AB4">
        <w:t xml:space="preserve"> eest tasub </w:t>
      </w:r>
      <w:r w:rsidR="00A51B24" w:rsidRPr="00925AB4">
        <w:t>KaM</w:t>
      </w:r>
      <w:r w:rsidR="008B4477" w:rsidRPr="00925AB4">
        <w:t xml:space="preserve"> </w:t>
      </w:r>
      <w:r w:rsidR="00BA489C" w:rsidRPr="00925AB4">
        <w:t>TEHIKu</w:t>
      </w:r>
      <w:r w:rsidR="009B754F" w:rsidRPr="00925AB4">
        <w:t xml:space="preserve">le </w:t>
      </w:r>
      <w:r w:rsidR="00C84AFE" w:rsidRPr="00925AB4">
        <w:t xml:space="preserve">perioodil 2020-2024.a </w:t>
      </w:r>
      <w:r w:rsidR="00EF3851" w:rsidRPr="00925AB4">
        <w:t>20</w:t>
      </w:r>
      <w:r w:rsidR="003503C5" w:rsidRPr="00925AB4">
        <w:t> </w:t>
      </w:r>
      <w:r w:rsidR="00EF3851" w:rsidRPr="00925AB4">
        <w:t>000</w:t>
      </w:r>
      <w:r w:rsidR="003503C5" w:rsidRPr="00925AB4">
        <w:t xml:space="preserve"> </w:t>
      </w:r>
      <w:r w:rsidR="00CB799B" w:rsidRPr="00925AB4">
        <w:t>(</w:t>
      </w:r>
      <w:r w:rsidR="00EF3851" w:rsidRPr="00925AB4">
        <w:t>kakskümmend tuhat</w:t>
      </w:r>
      <w:r w:rsidR="00CB799B" w:rsidRPr="00925AB4">
        <w:t>) eurot</w:t>
      </w:r>
      <w:r w:rsidR="00EF3851" w:rsidRPr="00925AB4">
        <w:t xml:space="preserve"> </w:t>
      </w:r>
      <w:r w:rsidRPr="00925AB4">
        <w:t xml:space="preserve"> </w:t>
      </w:r>
      <w:r w:rsidR="003503C5" w:rsidRPr="00925AB4">
        <w:t>aastas</w:t>
      </w:r>
      <w:r w:rsidR="00C869DD" w:rsidRPr="00925AB4">
        <w:t xml:space="preserve">, kui KaM eelarves on vastav summa ette nähtud. </w:t>
      </w:r>
    </w:p>
    <w:p w14:paraId="1527158F" w14:textId="6C6C2ADF" w:rsidR="008B4477" w:rsidRPr="00925AB4" w:rsidRDefault="00A51B24" w:rsidP="003D4BC7">
      <w:pPr>
        <w:numPr>
          <w:ilvl w:val="1"/>
          <w:numId w:val="4"/>
        </w:numPr>
        <w:jc w:val="both"/>
      </w:pPr>
      <w:r w:rsidRPr="00925AB4">
        <w:t xml:space="preserve"> KaM</w:t>
      </w:r>
      <w:r w:rsidR="008B4477" w:rsidRPr="00925AB4">
        <w:t xml:space="preserve"> kohustub kandma </w:t>
      </w:r>
      <w:r w:rsidR="00BA489C" w:rsidRPr="00925AB4">
        <w:t xml:space="preserve">TEHIKu </w:t>
      </w:r>
      <w:r w:rsidR="00355D4B" w:rsidRPr="00925AB4">
        <w:t>arveldusarvele</w:t>
      </w:r>
      <w:r w:rsidR="0083444F">
        <w:t xml:space="preserve"> (Rahandusministeerium, EE891010220034796011, viitenumber 2800048574)</w:t>
      </w:r>
      <w:r w:rsidR="00355D4B" w:rsidRPr="00925AB4">
        <w:t xml:space="preserve"> </w:t>
      </w:r>
      <w:r w:rsidR="008B4477" w:rsidRPr="00925AB4">
        <w:t xml:space="preserve">punktis </w:t>
      </w:r>
      <w:r w:rsidR="003A5D25" w:rsidRPr="00925AB4">
        <w:t>3</w:t>
      </w:r>
      <w:r w:rsidR="008B4477" w:rsidRPr="00925AB4">
        <w:t xml:space="preserve">.1. toodud toetuse summa </w:t>
      </w:r>
      <w:r w:rsidR="00C84AFE" w:rsidRPr="00925AB4">
        <w:t xml:space="preserve">2020. a hiljemalt 1. detsembriks ning 2021-2024.a </w:t>
      </w:r>
      <w:r w:rsidR="008B4477" w:rsidRPr="00925AB4">
        <w:t xml:space="preserve">hiljemalt </w:t>
      </w:r>
      <w:r w:rsidR="00BA489C" w:rsidRPr="00925AB4">
        <w:t xml:space="preserve">iga aasta </w:t>
      </w:r>
      <w:r w:rsidR="000F3E37" w:rsidRPr="00925AB4">
        <w:t>1. märts</w:t>
      </w:r>
      <w:r w:rsidR="00E846A9" w:rsidRPr="00925AB4">
        <w:t>iks.</w:t>
      </w:r>
    </w:p>
    <w:p w14:paraId="1772DA8E" w14:textId="11CDA006" w:rsidR="00223FFC" w:rsidRPr="00925AB4" w:rsidRDefault="008B4477" w:rsidP="008B4477">
      <w:pPr>
        <w:pStyle w:val="ListParagraph"/>
        <w:numPr>
          <w:ilvl w:val="1"/>
          <w:numId w:val="4"/>
        </w:numPr>
        <w:jc w:val="both"/>
      </w:pPr>
      <w:r w:rsidRPr="00925AB4">
        <w:t xml:space="preserve"> </w:t>
      </w:r>
      <w:r w:rsidR="00223FFC" w:rsidRPr="00925AB4">
        <w:t>Toetuse</w:t>
      </w:r>
      <w:r w:rsidR="004773C0" w:rsidRPr="00925AB4">
        <w:t xml:space="preserve"> sihtotstarbeliseks kasutamiseks loetakse</w:t>
      </w:r>
      <w:r w:rsidR="00223FFC" w:rsidRPr="00925AB4">
        <w:t xml:space="preserve"> </w:t>
      </w:r>
      <w:r w:rsidR="00F54324" w:rsidRPr="00925AB4">
        <w:t>punktis 2.</w:t>
      </w:r>
      <w:r w:rsidR="00FC48BF" w:rsidRPr="00925AB4">
        <w:t>2</w:t>
      </w:r>
      <w:r w:rsidR="00F54324" w:rsidRPr="00925AB4">
        <w:t xml:space="preserve">. </w:t>
      </w:r>
      <w:r w:rsidR="004773C0" w:rsidRPr="00925AB4">
        <w:t>nimetatud</w:t>
      </w:r>
      <w:r w:rsidR="00F54324" w:rsidRPr="00925AB4">
        <w:t xml:space="preserve"> </w:t>
      </w:r>
      <w:r w:rsidR="003D4BC7" w:rsidRPr="00925AB4">
        <w:t xml:space="preserve">tööde </w:t>
      </w:r>
      <w:r w:rsidR="00A51B24" w:rsidRPr="00925AB4">
        <w:t xml:space="preserve">teostamisega </w:t>
      </w:r>
      <w:r w:rsidR="008226E4" w:rsidRPr="00925AB4">
        <w:t>otseselt seotud</w:t>
      </w:r>
      <w:r w:rsidR="005C22D3" w:rsidRPr="00925AB4">
        <w:t xml:space="preserve"> </w:t>
      </w:r>
      <w:r w:rsidR="00F54324" w:rsidRPr="00925AB4">
        <w:t>kulu</w:t>
      </w:r>
      <w:r w:rsidR="003D4BC7" w:rsidRPr="00925AB4">
        <w:t>de</w:t>
      </w:r>
      <w:r w:rsidR="004773C0" w:rsidRPr="00925AB4">
        <w:t xml:space="preserve"> katmist</w:t>
      </w:r>
      <w:r w:rsidR="004B6C90" w:rsidRPr="00925AB4">
        <w:t>.</w:t>
      </w:r>
    </w:p>
    <w:p w14:paraId="2C3737A1" w14:textId="5D941A83" w:rsidR="008722A4" w:rsidRPr="00925AB4" w:rsidRDefault="00A51B24" w:rsidP="008722A4">
      <w:pPr>
        <w:pStyle w:val="ListParagraph"/>
        <w:numPr>
          <w:ilvl w:val="1"/>
          <w:numId w:val="4"/>
        </w:numPr>
        <w:jc w:val="both"/>
      </w:pPr>
      <w:r w:rsidRPr="00925AB4">
        <w:t xml:space="preserve"> </w:t>
      </w:r>
      <w:r w:rsidR="0048512C" w:rsidRPr="00925AB4">
        <w:t xml:space="preserve"> </w:t>
      </w:r>
      <w:r w:rsidR="00EF3851" w:rsidRPr="00925AB4">
        <w:t xml:space="preserve">TEHIK </w:t>
      </w:r>
      <w:r w:rsidR="003A5D25" w:rsidRPr="00925AB4">
        <w:t xml:space="preserve">kohustub </w:t>
      </w:r>
      <w:r w:rsidR="000F3E37" w:rsidRPr="00925AB4">
        <w:t>esitama aruande eelmisel kalendriaastal antud toetuse kasutamise kohta hiljemalt järgneva aasta 31. jaanuariks. S</w:t>
      </w:r>
      <w:r w:rsidR="003A5D25" w:rsidRPr="00925AB4">
        <w:t xml:space="preserve">ihipäraselt kasutamata jäänud </w:t>
      </w:r>
      <w:r w:rsidR="002E0F7C" w:rsidRPr="00925AB4">
        <w:t xml:space="preserve">ulatuses tuleb toetus tagastada </w:t>
      </w:r>
      <w:r w:rsidRPr="00925AB4">
        <w:t>KaM</w:t>
      </w:r>
      <w:r w:rsidR="003A5D25" w:rsidRPr="00925AB4">
        <w:t xml:space="preserve"> poolt määratud tähtajaks</w:t>
      </w:r>
      <w:r w:rsidR="002E0F7C" w:rsidRPr="00925AB4">
        <w:t>, kui selle kasutamise kohta ei sõlmi pooled kirjalikku kokkulepet</w:t>
      </w:r>
      <w:r w:rsidR="008722A4" w:rsidRPr="00925AB4">
        <w:t xml:space="preserve">. </w:t>
      </w:r>
    </w:p>
    <w:p w14:paraId="5D5DDE3F" w14:textId="77777777" w:rsidR="008722A4" w:rsidRPr="00925AB4" w:rsidRDefault="008722A4" w:rsidP="008722A4">
      <w:pPr>
        <w:ind w:left="284"/>
        <w:jc w:val="both"/>
        <w:rPr>
          <w:b/>
          <w:bCs/>
        </w:rPr>
      </w:pPr>
    </w:p>
    <w:p w14:paraId="75241104" w14:textId="77777777" w:rsidR="00F01832" w:rsidRPr="00925AB4" w:rsidRDefault="00F01832" w:rsidP="008722A4">
      <w:pPr>
        <w:ind w:left="284"/>
        <w:jc w:val="both"/>
      </w:pPr>
      <w:r w:rsidRPr="00925AB4">
        <w:rPr>
          <w:b/>
          <w:bCs/>
        </w:rPr>
        <w:t xml:space="preserve">4. </w:t>
      </w:r>
      <w:r w:rsidR="003B5259" w:rsidRPr="00925AB4">
        <w:rPr>
          <w:b/>
          <w:bCs/>
        </w:rPr>
        <w:t xml:space="preserve">TEHIK </w:t>
      </w:r>
      <w:r w:rsidR="003D4BC7" w:rsidRPr="00925AB4">
        <w:t>kohustub:</w:t>
      </w:r>
    </w:p>
    <w:p w14:paraId="03ADC982" w14:textId="1826E1D7" w:rsidR="008722A4" w:rsidRPr="00925AB4" w:rsidRDefault="00F01832" w:rsidP="008722A4">
      <w:pPr>
        <w:ind w:left="709" w:hanging="425"/>
        <w:jc w:val="both"/>
      </w:pPr>
      <w:r w:rsidRPr="00925AB4">
        <w:t xml:space="preserve">4.1. </w:t>
      </w:r>
      <w:r w:rsidR="004C164D" w:rsidRPr="00925AB4">
        <w:t xml:space="preserve">kooskõlastama punktis 2.2. nimetatud </w:t>
      </w:r>
      <w:r w:rsidR="00E16A56" w:rsidRPr="00925AB4">
        <w:t>arendus</w:t>
      </w:r>
      <w:r w:rsidR="004C164D" w:rsidRPr="00925AB4">
        <w:t>tööde sisu p 7.</w:t>
      </w:r>
      <w:r w:rsidR="00E16A56" w:rsidRPr="00925AB4">
        <w:t>3</w:t>
      </w:r>
      <w:r w:rsidR="004C164D" w:rsidRPr="00925AB4">
        <w:t xml:space="preserve">. nimetatud kontaktisikuga ning </w:t>
      </w:r>
      <w:r w:rsidR="008A57BA" w:rsidRPr="00925AB4">
        <w:t>taga</w:t>
      </w:r>
      <w:r w:rsidR="003D4BC7" w:rsidRPr="00925AB4">
        <w:t>ma</w:t>
      </w:r>
      <w:r w:rsidR="008A57BA" w:rsidRPr="00925AB4">
        <w:t xml:space="preserve"> </w:t>
      </w:r>
      <w:r w:rsidR="004C164D" w:rsidRPr="00925AB4">
        <w:t xml:space="preserve">kokkulepitud </w:t>
      </w:r>
      <w:r w:rsidR="003D4BC7" w:rsidRPr="00925AB4">
        <w:t xml:space="preserve">tööde </w:t>
      </w:r>
      <w:r w:rsidR="00CB799B" w:rsidRPr="00925AB4">
        <w:t>teostamise</w:t>
      </w:r>
      <w:r w:rsidR="00A754A4" w:rsidRPr="00925AB4">
        <w:t>;</w:t>
      </w:r>
    </w:p>
    <w:p w14:paraId="3D1827DD" w14:textId="4FFFF7F1" w:rsidR="00F01832" w:rsidRPr="00925AB4" w:rsidRDefault="00F01832" w:rsidP="008722A4">
      <w:pPr>
        <w:ind w:left="709" w:hanging="425"/>
        <w:jc w:val="both"/>
      </w:pPr>
      <w:r w:rsidRPr="00925AB4">
        <w:t xml:space="preserve">4.2. </w:t>
      </w:r>
      <w:r w:rsidR="003D4BC7" w:rsidRPr="00925AB4">
        <w:t>t</w:t>
      </w:r>
      <w:r w:rsidR="00B72905" w:rsidRPr="00925AB4">
        <w:t>eavita</w:t>
      </w:r>
      <w:r w:rsidR="003D4BC7" w:rsidRPr="00925AB4">
        <w:t xml:space="preserve">ma p </w:t>
      </w:r>
      <w:r w:rsidR="002E0F7C" w:rsidRPr="00925AB4">
        <w:t>7.</w:t>
      </w:r>
      <w:r w:rsidR="00E16A56" w:rsidRPr="00925AB4">
        <w:t>3</w:t>
      </w:r>
      <w:r w:rsidR="002E0F7C" w:rsidRPr="00925AB4">
        <w:t>.</w:t>
      </w:r>
      <w:r w:rsidR="003D4BC7" w:rsidRPr="00925AB4">
        <w:t xml:space="preserve"> nimetatud </w:t>
      </w:r>
      <w:r w:rsidR="00B72905" w:rsidRPr="00925AB4">
        <w:t xml:space="preserve">kontaktisikut </w:t>
      </w:r>
      <w:r w:rsidR="003D4BC7" w:rsidRPr="00925AB4">
        <w:t xml:space="preserve">tervise infosüsteemi </w:t>
      </w:r>
      <w:r w:rsidRPr="00925AB4">
        <w:t xml:space="preserve">erakorralistest </w:t>
      </w:r>
      <w:r w:rsidR="003D4BC7" w:rsidRPr="00925AB4">
        <w:t>hooldus</w:t>
      </w:r>
      <w:r w:rsidR="00475C34" w:rsidRPr="00925AB4">
        <w:t>-</w:t>
      </w:r>
      <w:r w:rsidR="003D4BC7" w:rsidRPr="00925AB4">
        <w:t xml:space="preserve"> ja arendustöödest;</w:t>
      </w:r>
    </w:p>
    <w:p w14:paraId="62BE267F" w14:textId="0640FF9E" w:rsidR="00A754A4" w:rsidRPr="00925AB4" w:rsidRDefault="00F01832" w:rsidP="00174EFA">
      <w:pPr>
        <w:ind w:left="709" w:hanging="425"/>
        <w:jc w:val="both"/>
      </w:pPr>
      <w:r w:rsidRPr="00925AB4">
        <w:t xml:space="preserve">4.3. </w:t>
      </w:r>
      <w:r w:rsidR="00A754A4" w:rsidRPr="00925AB4">
        <w:t>lähtu</w:t>
      </w:r>
      <w:r w:rsidRPr="00925AB4">
        <w:t>ma</w:t>
      </w:r>
      <w:r w:rsidR="00A754A4" w:rsidRPr="00925AB4">
        <w:t xml:space="preserve"> </w:t>
      </w:r>
      <w:r w:rsidR="001E0E0D" w:rsidRPr="00925AB4">
        <w:t>l</w:t>
      </w:r>
      <w:r w:rsidR="00A754A4" w:rsidRPr="00925AB4">
        <w:t>epingu täitmisel kehtivatest õigusaktidest;</w:t>
      </w:r>
    </w:p>
    <w:p w14:paraId="33D7AE7A" w14:textId="77777777" w:rsidR="00C5312B" w:rsidRPr="00925AB4" w:rsidRDefault="00F01832" w:rsidP="00174EFA">
      <w:pPr>
        <w:ind w:left="284"/>
        <w:jc w:val="both"/>
      </w:pPr>
      <w:r w:rsidRPr="00925AB4">
        <w:t xml:space="preserve">4.4. </w:t>
      </w:r>
      <w:r w:rsidR="00223FFC" w:rsidRPr="00925AB4">
        <w:t>kasuta</w:t>
      </w:r>
      <w:r w:rsidRPr="00925AB4">
        <w:t>ma</w:t>
      </w:r>
      <w:r w:rsidR="00223FFC" w:rsidRPr="00925AB4">
        <w:t xml:space="preserve"> toetust </w:t>
      </w:r>
      <w:r w:rsidR="001E0E0D" w:rsidRPr="00925AB4">
        <w:t>l</w:t>
      </w:r>
      <w:r w:rsidR="00223FFC" w:rsidRPr="00925AB4">
        <w:t>epingus kokkulepitud korras ja ti</w:t>
      </w:r>
      <w:r w:rsidR="00A754A4" w:rsidRPr="00925AB4">
        <w:t>ngimustel.</w:t>
      </w:r>
    </w:p>
    <w:p w14:paraId="744D5E13" w14:textId="77777777" w:rsidR="00223FFC" w:rsidRPr="00925AB4" w:rsidRDefault="00223FFC">
      <w:pPr>
        <w:jc w:val="both"/>
      </w:pPr>
    </w:p>
    <w:p w14:paraId="571F0459" w14:textId="77777777" w:rsidR="00223FFC" w:rsidRPr="00925AB4" w:rsidRDefault="00174EFA" w:rsidP="00174EFA">
      <w:pPr>
        <w:jc w:val="both"/>
      </w:pPr>
      <w:r w:rsidRPr="00925AB4">
        <w:rPr>
          <w:b/>
          <w:bCs/>
        </w:rPr>
        <w:t xml:space="preserve">5. </w:t>
      </w:r>
      <w:r w:rsidR="00C5312B" w:rsidRPr="00925AB4">
        <w:rPr>
          <w:b/>
          <w:bCs/>
        </w:rPr>
        <w:t>K</w:t>
      </w:r>
      <w:r w:rsidR="00A51B24" w:rsidRPr="00925AB4">
        <w:rPr>
          <w:b/>
          <w:bCs/>
        </w:rPr>
        <w:t>a</w:t>
      </w:r>
      <w:r w:rsidR="00C5312B" w:rsidRPr="00925AB4">
        <w:rPr>
          <w:b/>
          <w:bCs/>
        </w:rPr>
        <w:t xml:space="preserve">M </w:t>
      </w:r>
      <w:r w:rsidR="00223FFC" w:rsidRPr="00925AB4">
        <w:rPr>
          <w:b/>
          <w:bCs/>
        </w:rPr>
        <w:t>kohustu</w:t>
      </w:r>
      <w:r w:rsidR="005D2C61" w:rsidRPr="00925AB4">
        <w:rPr>
          <w:b/>
          <w:bCs/>
        </w:rPr>
        <w:t>b:</w:t>
      </w:r>
      <w:r w:rsidR="0000086A" w:rsidRPr="00925AB4">
        <w:rPr>
          <w:b/>
          <w:bCs/>
        </w:rPr>
        <w:t xml:space="preserve"> </w:t>
      </w:r>
    </w:p>
    <w:p w14:paraId="5BF6B780" w14:textId="28FEEE91" w:rsidR="00A754A4" w:rsidRPr="00925AB4" w:rsidRDefault="00174EFA" w:rsidP="00174EFA">
      <w:pPr>
        <w:ind w:left="851" w:hanging="567"/>
        <w:jc w:val="both"/>
      </w:pPr>
      <w:r w:rsidRPr="00925AB4">
        <w:t xml:space="preserve">5.1. </w:t>
      </w:r>
      <w:r w:rsidR="005D6D36" w:rsidRPr="00925AB4">
        <w:t xml:space="preserve"> </w:t>
      </w:r>
      <w:r w:rsidR="005D2C61" w:rsidRPr="00925AB4">
        <w:t>taga</w:t>
      </w:r>
      <w:r w:rsidR="00770970" w:rsidRPr="00925AB4">
        <w:t>ma</w:t>
      </w:r>
      <w:r w:rsidR="005D2C61" w:rsidRPr="00925AB4">
        <w:t xml:space="preserve"> punktis 2.</w:t>
      </w:r>
      <w:r w:rsidR="002E0F7C" w:rsidRPr="00925AB4">
        <w:t>2</w:t>
      </w:r>
      <w:r w:rsidR="004C164D" w:rsidRPr="00925AB4">
        <w:t>. nimetatud arendus</w:t>
      </w:r>
      <w:r w:rsidR="005D2C61" w:rsidRPr="00925AB4">
        <w:t xml:space="preserve">tööde teostamiseks </w:t>
      </w:r>
      <w:r w:rsidR="00B902E3" w:rsidRPr="00925AB4">
        <w:t>vajaliku sisendi andmise ning lõppkasutajate huvidele vastavuse;</w:t>
      </w:r>
    </w:p>
    <w:p w14:paraId="22EA9C4B" w14:textId="739B4049" w:rsidR="00223FFC" w:rsidRPr="00925AB4" w:rsidRDefault="00174EFA" w:rsidP="00174EFA">
      <w:pPr>
        <w:ind w:left="851" w:hanging="567"/>
        <w:jc w:val="both"/>
      </w:pPr>
      <w:r w:rsidRPr="00925AB4">
        <w:t xml:space="preserve">5.2. </w:t>
      </w:r>
      <w:r w:rsidR="001757E5" w:rsidRPr="00925AB4">
        <w:t xml:space="preserve"> </w:t>
      </w:r>
      <w:r w:rsidR="00B72905" w:rsidRPr="00925AB4">
        <w:t>an</w:t>
      </w:r>
      <w:r w:rsidR="00352F0C" w:rsidRPr="00925AB4">
        <w:t>dma</w:t>
      </w:r>
      <w:r w:rsidR="00B72905" w:rsidRPr="00925AB4">
        <w:t xml:space="preserve"> juhiseid </w:t>
      </w:r>
      <w:r w:rsidR="00352F0C" w:rsidRPr="00925AB4">
        <w:t xml:space="preserve">punktis 2.2. nimetatud </w:t>
      </w:r>
      <w:r w:rsidR="005207E4" w:rsidRPr="00925AB4">
        <w:t>arendus</w:t>
      </w:r>
      <w:r w:rsidR="00352F0C" w:rsidRPr="00925AB4">
        <w:t>tööde</w:t>
      </w:r>
      <w:r w:rsidR="00B72905" w:rsidRPr="00925AB4">
        <w:t xml:space="preserve"> </w:t>
      </w:r>
      <w:r w:rsidR="00A51B24" w:rsidRPr="00925AB4">
        <w:t xml:space="preserve">teostamiseks </w:t>
      </w:r>
      <w:r w:rsidR="00B72905" w:rsidRPr="00925AB4">
        <w:t>soovitava</w:t>
      </w:r>
      <w:r w:rsidR="008A57BA" w:rsidRPr="00925AB4">
        <w:t>te</w:t>
      </w:r>
      <w:r w:rsidR="00B72905" w:rsidRPr="00925AB4">
        <w:t xml:space="preserve"> tehnilis</w:t>
      </w:r>
      <w:r w:rsidR="008A57BA" w:rsidRPr="00925AB4">
        <w:t>t</w:t>
      </w:r>
      <w:r w:rsidR="00B72905" w:rsidRPr="00925AB4">
        <w:t>e lahendus</w:t>
      </w:r>
      <w:r w:rsidR="008A57BA" w:rsidRPr="00925AB4">
        <w:t>t</w:t>
      </w:r>
      <w:r w:rsidR="00B72905" w:rsidRPr="00925AB4">
        <w:t xml:space="preserve">e osas ning </w:t>
      </w:r>
      <w:r w:rsidRPr="00925AB4">
        <w:t xml:space="preserve"> </w:t>
      </w:r>
      <w:r w:rsidR="00B72905" w:rsidRPr="00925AB4">
        <w:t>täpsusta</w:t>
      </w:r>
      <w:r w:rsidR="00352F0C" w:rsidRPr="00925AB4">
        <w:t>ma</w:t>
      </w:r>
      <w:r w:rsidR="008A57BA" w:rsidRPr="00925AB4">
        <w:t xml:space="preserve"> </w:t>
      </w:r>
      <w:r w:rsidR="00352F0C" w:rsidRPr="00925AB4">
        <w:t xml:space="preserve">õigusruumist tulenevaid </w:t>
      </w:r>
      <w:r w:rsidR="008A57BA" w:rsidRPr="00925AB4">
        <w:t>tingimusi</w:t>
      </w:r>
      <w:r w:rsidR="00EE1C19" w:rsidRPr="00925AB4">
        <w:t>;</w:t>
      </w:r>
    </w:p>
    <w:p w14:paraId="03DD5ACF" w14:textId="25FE2DA7" w:rsidR="003715DF" w:rsidRPr="00925AB4" w:rsidRDefault="00174EFA" w:rsidP="00174EFA">
      <w:pPr>
        <w:ind w:left="284"/>
        <w:jc w:val="both"/>
      </w:pPr>
      <w:r w:rsidRPr="00925AB4">
        <w:t xml:space="preserve">5.3. </w:t>
      </w:r>
      <w:r w:rsidR="001757E5" w:rsidRPr="00925AB4">
        <w:t xml:space="preserve"> </w:t>
      </w:r>
      <w:r w:rsidR="00355D4B" w:rsidRPr="00925AB4">
        <w:t>taga</w:t>
      </w:r>
      <w:r w:rsidR="00352F0C" w:rsidRPr="00925AB4">
        <w:t>ma</w:t>
      </w:r>
      <w:r w:rsidR="00355D4B" w:rsidRPr="00925AB4">
        <w:t xml:space="preserve"> </w:t>
      </w:r>
      <w:r w:rsidRPr="00925AB4">
        <w:t xml:space="preserve">punktis 3.1. toodud summa </w:t>
      </w:r>
      <w:r w:rsidR="00355D4B" w:rsidRPr="00925AB4">
        <w:t xml:space="preserve">ülekandmise </w:t>
      </w:r>
      <w:r w:rsidR="00BA2C28" w:rsidRPr="00925AB4">
        <w:t>TEHIKule</w:t>
      </w:r>
      <w:r w:rsidR="00355D4B" w:rsidRPr="00925AB4">
        <w:t xml:space="preserve"> vastavalt lepingus kokkulepitule</w:t>
      </w:r>
      <w:r w:rsidR="003715DF" w:rsidRPr="00925AB4">
        <w:t xml:space="preserve">, kui eelarves on vastav summa ette nähtud; </w:t>
      </w:r>
    </w:p>
    <w:p w14:paraId="1D7AA737" w14:textId="112523E9" w:rsidR="005134E1" w:rsidRPr="00925AB4" w:rsidRDefault="003715DF" w:rsidP="00174EFA">
      <w:pPr>
        <w:ind w:left="284"/>
        <w:jc w:val="both"/>
      </w:pPr>
      <w:r w:rsidRPr="00925AB4">
        <w:t>5.4. teavitama TEHIKut esimesel võimalusel, kui on teada, et järgneval kalendriaastal ei ole võimalik sihtotstarbelist toetust maksta</w:t>
      </w:r>
      <w:r w:rsidR="00B902E3" w:rsidRPr="00925AB4">
        <w:t>.</w:t>
      </w:r>
    </w:p>
    <w:p w14:paraId="056DA4C7" w14:textId="77777777" w:rsidR="00B902E3" w:rsidRPr="00925AB4" w:rsidRDefault="00B902E3" w:rsidP="00B902E3">
      <w:pPr>
        <w:ind w:left="360"/>
        <w:jc w:val="both"/>
      </w:pPr>
    </w:p>
    <w:p w14:paraId="5A5717D2" w14:textId="77777777" w:rsidR="00223FFC" w:rsidRPr="00925AB4" w:rsidRDefault="00355D4B">
      <w:pPr>
        <w:jc w:val="both"/>
      </w:pPr>
      <w:r w:rsidRPr="00925AB4">
        <w:rPr>
          <w:b/>
        </w:rPr>
        <w:t>6</w:t>
      </w:r>
      <w:r w:rsidR="00223FFC" w:rsidRPr="00925AB4">
        <w:rPr>
          <w:b/>
        </w:rPr>
        <w:t>. Poolte vastutus</w:t>
      </w:r>
    </w:p>
    <w:p w14:paraId="5A39AF99" w14:textId="77777777" w:rsidR="00476D1C" w:rsidRPr="00925AB4" w:rsidRDefault="00355D4B" w:rsidP="00174EFA">
      <w:pPr>
        <w:ind w:left="851" w:hanging="567"/>
        <w:jc w:val="both"/>
      </w:pPr>
      <w:r w:rsidRPr="00925AB4">
        <w:t>6</w:t>
      </w:r>
      <w:r w:rsidR="00223FFC" w:rsidRPr="00925AB4">
        <w:t>.1. Pooled täidavad omapoolseid kohustusi nõuetekohaselt, mõistlikult, heas usus, järgides vajalikku hoolsust ning arvestades tavasid ja praktikat. Lepingu täitmisest tekkivad vaidlused lahendatakse läbirääkimiste teel.</w:t>
      </w:r>
    </w:p>
    <w:p w14:paraId="72127864" w14:textId="77777777" w:rsidR="00223FFC" w:rsidRPr="00925AB4" w:rsidRDefault="00476D1C" w:rsidP="00174EFA">
      <w:pPr>
        <w:ind w:left="851" w:hanging="567"/>
        <w:jc w:val="both"/>
      </w:pPr>
      <w:r w:rsidRPr="00925AB4">
        <w:t xml:space="preserve">6.2. Poole kontaktisik on kohustatud lepingu täitmisel mistahes probleemi, viivituse vm asjaolu tekkimisel koheselt sellest teise poole kontaktisikut </w:t>
      </w:r>
      <w:r w:rsidR="00A51B24" w:rsidRPr="00925AB4">
        <w:t>teavitama</w:t>
      </w:r>
      <w:r w:rsidRPr="00925AB4">
        <w:t xml:space="preserve">. Pooled teevad endast kõik oleneva, et tekkinud olukord lahendada ja tagada lepingu täitmine. Vajadusel muudetakse poolte kokkuleppel lepingus toodud tähtaegu. </w:t>
      </w:r>
      <w:r w:rsidR="00223FFC" w:rsidRPr="00925AB4">
        <w:t xml:space="preserve"> </w:t>
      </w:r>
    </w:p>
    <w:p w14:paraId="49A17F2D" w14:textId="77777777" w:rsidR="00223FFC" w:rsidRPr="00925AB4" w:rsidRDefault="00355D4B" w:rsidP="00174EFA">
      <w:pPr>
        <w:ind w:left="851" w:hanging="567"/>
        <w:jc w:val="both"/>
      </w:pPr>
      <w:r w:rsidRPr="00925AB4">
        <w:t>6</w:t>
      </w:r>
      <w:r w:rsidR="00223FFC" w:rsidRPr="00925AB4">
        <w:t>.</w:t>
      </w:r>
      <w:r w:rsidR="00476D1C" w:rsidRPr="00925AB4">
        <w:t>3</w:t>
      </w:r>
      <w:r w:rsidR="00223FFC" w:rsidRPr="00925AB4">
        <w:t xml:space="preserve">. Pooled vastutavad teisele poolele </w:t>
      </w:r>
      <w:r w:rsidR="0048512C" w:rsidRPr="00925AB4">
        <w:t>l</w:t>
      </w:r>
      <w:r w:rsidR="00223FFC" w:rsidRPr="00925AB4">
        <w:t>epingu rikkumisega või täitmata jätmisega tekitatud kahjude eest õigusaktidega sätestatud korras.</w:t>
      </w:r>
    </w:p>
    <w:p w14:paraId="5398BC16" w14:textId="77777777" w:rsidR="006808B8" w:rsidRPr="00925AB4" w:rsidRDefault="00355D4B" w:rsidP="00174EFA">
      <w:pPr>
        <w:ind w:left="851" w:hanging="567"/>
        <w:jc w:val="both"/>
      </w:pPr>
      <w:r w:rsidRPr="00925AB4">
        <w:t>6</w:t>
      </w:r>
      <w:r w:rsidR="006808B8" w:rsidRPr="00925AB4">
        <w:t>.</w:t>
      </w:r>
      <w:r w:rsidR="00476D1C" w:rsidRPr="00925AB4">
        <w:t>4</w:t>
      </w:r>
      <w:r w:rsidR="006808B8" w:rsidRPr="00925AB4">
        <w:t xml:space="preserve">. Kui </w:t>
      </w:r>
      <w:r w:rsidR="00F01832" w:rsidRPr="00925AB4">
        <w:t xml:space="preserve">TEHIK </w:t>
      </w:r>
      <w:r w:rsidR="006808B8" w:rsidRPr="00925AB4">
        <w:t xml:space="preserve">rikub </w:t>
      </w:r>
      <w:r w:rsidR="0048512C" w:rsidRPr="00925AB4">
        <w:t>l</w:t>
      </w:r>
      <w:r w:rsidR="006808B8" w:rsidRPr="00925AB4">
        <w:t xml:space="preserve">epingu tingimust/tingimusi ning ei kõrvalda </w:t>
      </w:r>
      <w:r w:rsidR="0048512C" w:rsidRPr="00925AB4">
        <w:t>l</w:t>
      </w:r>
      <w:r w:rsidR="006808B8" w:rsidRPr="00925AB4">
        <w:t>epingu rikkumist</w:t>
      </w:r>
      <w:r w:rsidR="00A51B24" w:rsidRPr="00925AB4">
        <w:t xml:space="preserve"> KaM</w:t>
      </w:r>
      <w:r w:rsidR="006808B8" w:rsidRPr="00925AB4">
        <w:t xml:space="preserve"> poolt antud tähtaja jooksul, on</w:t>
      </w:r>
      <w:r w:rsidR="00A51B24" w:rsidRPr="00925AB4">
        <w:t xml:space="preserve"> KaM</w:t>
      </w:r>
      <w:r w:rsidR="0048512C" w:rsidRPr="00925AB4">
        <w:t>-</w:t>
      </w:r>
      <w:r w:rsidR="006808B8" w:rsidRPr="00925AB4">
        <w:t xml:space="preserve">il õigus </w:t>
      </w:r>
      <w:r w:rsidR="0048512C" w:rsidRPr="00925AB4">
        <w:t>l</w:t>
      </w:r>
      <w:r w:rsidR="006808B8" w:rsidRPr="00925AB4">
        <w:t xml:space="preserve">eping üles </w:t>
      </w:r>
      <w:r w:rsidR="0048512C" w:rsidRPr="00925AB4">
        <w:t>ö</w:t>
      </w:r>
      <w:r w:rsidR="006808B8" w:rsidRPr="00925AB4">
        <w:t xml:space="preserve">elda ja/või nõuda mittesihtotstarbeliselt kasutatud ja/või </w:t>
      </w:r>
      <w:r w:rsidR="0048512C" w:rsidRPr="00925AB4">
        <w:t>l</w:t>
      </w:r>
      <w:r w:rsidR="006808B8" w:rsidRPr="00925AB4">
        <w:t xml:space="preserve">epingu ülesütlemise hetkeks kasutamata toetuse tagastamist. </w:t>
      </w:r>
    </w:p>
    <w:p w14:paraId="2574708F" w14:textId="77777777" w:rsidR="00223FFC" w:rsidRPr="00925AB4" w:rsidRDefault="00355D4B" w:rsidP="00174EFA">
      <w:pPr>
        <w:ind w:left="851" w:hanging="567"/>
        <w:jc w:val="both"/>
      </w:pPr>
      <w:r w:rsidRPr="00925AB4">
        <w:t>6</w:t>
      </w:r>
      <w:r w:rsidR="00223FFC" w:rsidRPr="00925AB4">
        <w:t>.</w:t>
      </w:r>
      <w:r w:rsidR="00476D1C" w:rsidRPr="00925AB4">
        <w:t>5</w:t>
      </w:r>
      <w:r w:rsidR="00223FFC" w:rsidRPr="00925AB4">
        <w:t xml:space="preserve">. Lepingust tulenevate kohustuste rikkumine on vabandatav, kui </w:t>
      </w:r>
      <w:r w:rsidR="0048512C" w:rsidRPr="00925AB4">
        <w:t>p</w:t>
      </w:r>
      <w:r w:rsidR="00223FFC" w:rsidRPr="00925AB4">
        <w:t xml:space="preserve">ool on rikkunud kohustust vääramatu jõu tõttu. Pooled loevad vääramatuks jõuks asjaolu, mida kohustust rikkunud pool ei saanud mõjutada ja mõistlikkuse põhimõttest lähtudes ei saanud temalt oodata, et ta </w:t>
      </w:r>
      <w:r w:rsidR="0048512C" w:rsidRPr="00925AB4">
        <w:t>l</w:t>
      </w:r>
      <w:r w:rsidR="00223FFC" w:rsidRPr="00925AB4">
        <w:t>epingu sõlmimise ajal selle asjaoluga arvestaks või seda väldiks või takistava asjaolu või selle tagajärje ületaks.</w:t>
      </w:r>
    </w:p>
    <w:p w14:paraId="7F0EEC3F" w14:textId="77777777" w:rsidR="0048512C" w:rsidRPr="00925AB4" w:rsidRDefault="00355D4B" w:rsidP="00174EFA">
      <w:pPr>
        <w:ind w:left="851" w:hanging="567"/>
        <w:jc w:val="both"/>
      </w:pPr>
      <w:r w:rsidRPr="00925AB4">
        <w:t>6</w:t>
      </w:r>
      <w:r w:rsidR="006808B8" w:rsidRPr="00925AB4">
        <w:t>.</w:t>
      </w:r>
      <w:r w:rsidR="00476D1C" w:rsidRPr="00925AB4">
        <w:t>6</w:t>
      </w:r>
      <w:r w:rsidR="00223FFC" w:rsidRPr="00925AB4">
        <w:t xml:space="preserve">. Pool, kes ei suuda oma kohustusi vääramatu jõu tõttu täita, peab viivitamatult so </w:t>
      </w:r>
      <w:r w:rsidR="0048512C" w:rsidRPr="00925AB4">
        <w:t>vähemalt 3</w:t>
      </w:r>
      <w:r w:rsidR="00223FFC" w:rsidRPr="00925AB4">
        <w:t xml:space="preserve"> (k</w:t>
      </w:r>
      <w:r w:rsidR="0048512C" w:rsidRPr="00925AB4">
        <w:t>olme</w:t>
      </w:r>
      <w:r w:rsidR="00223FFC" w:rsidRPr="00925AB4">
        <w:t>) tööpäeva jooksul teatama teisele poolele nimetatud olukorra tekkimisest ja lõppemisest.</w:t>
      </w:r>
    </w:p>
    <w:p w14:paraId="7A8A25F8" w14:textId="77777777" w:rsidR="0048512C" w:rsidRPr="00925AB4" w:rsidRDefault="00476D1C" w:rsidP="00174EFA">
      <w:pPr>
        <w:ind w:left="851" w:hanging="567"/>
        <w:jc w:val="both"/>
      </w:pPr>
      <w:r w:rsidRPr="00925AB4">
        <w:t>6.7.</w:t>
      </w:r>
      <w:r w:rsidR="0048512C" w:rsidRPr="00925AB4">
        <w:t xml:space="preserve"> Kui vääramatu jõud kestab rohkem kui 3</w:t>
      </w:r>
      <w:r w:rsidR="00A338F4" w:rsidRPr="00925AB4">
        <w:t xml:space="preserve"> (kolm)</w:t>
      </w:r>
      <w:r w:rsidR="0048512C" w:rsidRPr="00925AB4">
        <w:t xml:space="preserve"> kuud, on mõlemal poolel õigus lepingust taganeda teisele poolele kirjaliku taganemisavalduse tegemisega. Kummagi poole lepingust taganemise korral tagastab </w:t>
      </w:r>
      <w:r w:rsidR="00F01832" w:rsidRPr="00925AB4">
        <w:t xml:space="preserve">TEHIK </w:t>
      </w:r>
      <w:r w:rsidR="0048512C" w:rsidRPr="00925AB4">
        <w:t>sihipäraselt kasutamata jäänud toetuse</w:t>
      </w:r>
      <w:r w:rsidR="00A51B24" w:rsidRPr="00925AB4">
        <w:t xml:space="preserve"> KaM</w:t>
      </w:r>
      <w:r w:rsidR="0048512C" w:rsidRPr="00925AB4">
        <w:t xml:space="preserve"> poolt näidatud arvelduskontole</w:t>
      </w:r>
      <w:r w:rsidR="00A51B24" w:rsidRPr="00925AB4">
        <w:t xml:space="preserve"> KaM</w:t>
      </w:r>
      <w:r w:rsidR="0048512C" w:rsidRPr="00925AB4">
        <w:t xml:space="preserve"> poolt antud tähtaja jooksul.</w:t>
      </w:r>
    </w:p>
    <w:p w14:paraId="20DF8951" w14:textId="77777777" w:rsidR="00223FFC" w:rsidRPr="00925AB4" w:rsidRDefault="00223FFC">
      <w:pPr>
        <w:jc w:val="both"/>
      </w:pPr>
      <w:r w:rsidRPr="00925AB4">
        <w:t xml:space="preserve"> </w:t>
      </w:r>
    </w:p>
    <w:p w14:paraId="3AA3A365" w14:textId="77777777" w:rsidR="00223FFC" w:rsidRPr="00925AB4" w:rsidRDefault="00355D4B" w:rsidP="00E46C6D">
      <w:pPr>
        <w:jc w:val="both"/>
        <w:rPr>
          <w:b/>
        </w:rPr>
      </w:pPr>
      <w:r w:rsidRPr="00925AB4">
        <w:rPr>
          <w:b/>
        </w:rPr>
        <w:t>7</w:t>
      </w:r>
      <w:r w:rsidR="00223FFC" w:rsidRPr="00925AB4">
        <w:rPr>
          <w:b/>
        </w:rPr>
        <w:t xml:space="preserve">. </w:t>
      </w:r>
      <w:r w:rsidR="006808B8" w:rsidRPr="00925AB4">
        <w:rPr>
          <w:b/>
        </w:rPr>
        <w:t>Lõppsätted</w:t>
      </w:r>
    </w:p>
    <w:p w14:paraId="32C031A9" w14:textId="22272D5B" w:rsidR="00A6595A" w:rsidRPr="00925AB4" w:rsidRDefault="00A338F4" w:rsidP="00174EFA">
      <w:pPr>
        <w:ind w:left="851" w:hanging="567"/>
        <w:jc w:val="both"/>
      </w:pPr>
      <w:r w:rsidRPr="00925AB4">
        <w:t>7</w:t>
      </w:r>
      <w:r w:rsidR="00223FFC" w:rsidRPr="00925AB4">
        <w:t>.1</w:t>
      </w:r>
      <w:r w:rsidR="006808B8" w:rsidRPr="00925AB4">
        <w:t>.</w:t>
      </w:r>
      <w:r w:rsidR="00A6595A" w:rsidRPr="00925AB4">
        <w:t xml:space="preserve"> Leping jõustub allkirjastamisest </w:t>
      </w:r>
      <w:r w:rsidR="003715DF" w:rsidRPr="00925AB4">
        <w:t>ja kehtib kuni poolte lepinguliste kohustuste täitmiseni</w:t>
      </w:r>
      <w:r w:rsidR="00CB799B" w:rsidRPr="00925AB4">
        <w:t>.</w:t>
      </w:r>
      <w:r w:rsidR="00223FFC" w:rsidRPr="00925AB4">
        <w:t xml:space="preserve"> </w:t>
      </w:r>
    </w:p>
    <w:p w14:paraId="0256CF02" w14:textId="0CA3449E" w:rsidR="00741323" w:rsidRPr="00925AB4" w:rsidRDefault="00741323" w:rsidP="00174EFA">
      <w:pPr>
        <w:ind w:left="851" w:hanging="567"/>
        <w:jc w:val="both"/>
      </w:pPr>
      <w:r w:rsidRPr="00925AB4">
        <w:t>7.2. Kaitseministeeriumil on õigus leping erakorraliselt üles öelda, kui on ette näha</w:t>
      </w:r>
      <w:r w:rsidR="00DC2FC5" w:rsidRPr="00925AB4">
        <w:t>, et kuni punktis 3.1 nimetatud perioodi lõpuni</w:t>
      </w:r>
      <w:r w:rsidRPr="00925AB4">
        <w:t xml:space="preserve"> ei ole võimalik TEHIKule lepingus ette nähtud sihtotstarbelist toetust maksta. </w:t>
      </w:r>
    </w:p>
    <w:p w14:paraId="123DDD50" w14:textId="59C61BF4" w:rsidR="00223FFC" w:rsidRPr="00925AB4" w:rsidRDefault="00E16A56" w:rsidP="00174EFA">
      <w:pPr>
        <w:ind w:left="851" w:hanging="567"/>
        <w:jc w:val="both"/>
      </w:pPr>
      <w:r w:rsidRPr="00925AB4">
        <w:t>7.3</w:t>
      </w:r>
      <w:r w:rsidR="00147F83" w:rsidRPr="00925AB4">
        <w:t>.</w:t>
      </w:r>
      <w:r w:rsidR="00A51B24" w:rsidRPr="00925AB4">
        <w:t xml:space="preserve"> KaM</w:t>
      </w:r>
      <w:r w:rsidR="006808B8" w:rsidRPr="00925AB4">
        <w:t xml:space="preserve"> </w:t>
      </w:r>
      <w:r w:rsidR="00223FFC" w:rsidRPr="00925AB4">
        <w:t xml:space="preserve">kontaktisikuks </w:t>
      </w:r>
      <w:r w:rsidR="00147F83" w:rsidRPr="00925AB4">
        <w:t>kõigis lepingu täitmisega seotud</w:t>
      </w:r>
      <w:r w:rsidR="006808B8" w:rsidRPr="00925AB4">
        <w:t xml:space="preserve"> küsimustes </w:t>
      </w:r>
      <w:r w:rsidR="00223FFC" w:rsidRPr="00925AB4">
        <w:t xml:space="preserve">on </w:t>
      </w:r>
      <w:r w:rsidR="00D7329D" w:rsidRPr="00925AB4">
        <w:t>Mari-Ann Lõõnik</w:t>
      </w:r>
      <w:r w:rsidR="00FA467A" w:rsidRPr="00925AB4">
        <w:t xml:space="preserve">, </w:t>
      </w:r>
      <w:r w:rsidR="006E6AC5" w:rsidRPr="00925AB4">
        <w:t xml:space="preserve">e-post </w:t>
      </w:r>
      <w:hyperlink r:id="rId8" w:history="1">
        <w:r w:rsidR="006E6AC5" w:rsidRPr="00925AB4">
          <w:rPr>
            <w:rStyle w:val="Hyperlink"/>
          </w:rPr>
          <w:t>mari-ann.loonik@kaitseministeerium.ee</w:t>
        </w:r>
      </w:hyperlink>
      <w:r w:rsidR="006E6AC5" w:rsidRPr="00925AB4">
        <w:t xml:space="preserve">, </w:t>
      </w:r>
      <w:r w:rsidR="006808B8" w:rsidRPr="00925AB4">
        <w:t>tel 7170094.</w:t>
      </w:r>
    </w:p>
    <w:p w14:paraId="02D4A831" w14:textId="01EA87F9" w:rsidR="00223FFC" w:rsidRPr="00925AB4" w:rsidRDefault="00A338F4" w:rsidP="00174EFA">
      <w:pPr>
        <w:ind w:left="851" w:hanging="567"/>
        <w:jc w:val="both"/>
      </w:pPr>
      <w:r w:rsidRPr="00925AB4">
        <w:t>7</w:t>
      </w:r>
      <w:r w:rsidR="006808B8" w:rsidRPr="00925AB4">
        <w:t>.</w:t>
      </w:r>
      <w:r w:rsidR="00E16A56" w:rsidRPr="00925AB4">
        <w:t>4</w:t>
      </w:r>
      <w:r w:rsidR="00223FFC" w:rsidRPr="00925AB4">
        <w:t xml:space="preserve">. </w:t>
      </w:r>
      <w:r w:rsidR="00BA2C28" w:rsidRPr="00925AB4">
        <w:t xml:space="preserve">TEHIK </w:t>
      </w:r>
      <w:r w:rsidR="00FA467A" w:rsidRPr="00925AB4">
        <w:t xml:space="preserve">kontaktisikuks </w:t>
      </w:r>
      <w:r w:rsidRPr="00925AB4">
        <w:t xml:space="preserve">kõigis lepingu täitmisega seotud küsimustes on </w:t>
      </w:r>
      <w:r w:rsidR="00BA2C28" w:rsidRPr="00925AB4">
        <w:t xml:space="preserve">Anneli Romulus </w:t>
      </w:r>
      <w:r w:rsidR="00E956FE" w:rsidRPr="00925AB4">
        <w:t xml:space="preserve">, </w:t>
      </w:r>
      <w:r w:rsidR="006E6AC5" w:rsidRPr="00925AB4">
        <w:t xml:space="preserve">e-post </w:t>
      </w:r>
      <w:hyperlink r:id="rId9" w:history="1">
        <w:r w:rsidR="006E6AC5" w:rsidRPr="00925AB4">
          <w:rPr>
            <w:rStyle w:val="Hyperlink"/>
          </w:rPr>
          <w:t>anneli.romulus@tehik.ee</w:t>
        </w:r>
      </w:hyperlink>
      <w:r w:rsidR="006E6AC5" w:rsidRPr="00925AB4">
        <w:t xml:space="preserve">, </w:t>
      </w:r>
      <w:r w:rsidR="00E956FE" w:rsidRPr="00925AB4">
        <w:t xml:space="preserve">tel </w:t>
      </w:r>
      <w:r w:rsidR="007B11AE" w:rsidRPr="00925AB4">
        <w:t xml:space="preserve"> 7943900</w:t>
      </w:r>
      <w:r w:rsidR="00E956FE" w:rsidRPr="00925AB4">
        <w:t>.</w:t>
      </w:r>
    </w:p>
    <w:p w14:paraId="33451081" w14:textId="3346B111" w:rsidR="00223FFC" w:rsidRPr="00925AB4" w:rsidRDefault="00A338F4" w:rsidP="00174EFA">
      <w:pPr>
        <w:ind w:left="851" w:hanging="567"/>
        <w:jc w:val="both"/>
      </w:pPr>
      <w:r w:rsidRPr="00925AB4">
        <w:t>7</w:t>
      </w:r>
      <w:r w:rsidR="00223FFC" w:rsidRPr="00925AB4">
        <w:t>.</w:t>
      </w:r>
      <w:r w:rsidR="00E16A56" w:rsidRPr="00925AB4">
        <w:t>5</w:t>
      </w:r>
      <w:r w:rsidR="00223FFC" w:rsidRPr="00925AB4">
        <w:t xml:space="preserve">. Kontaktisikute muutumisel kohustuvad </w:t>
      </w:r>
      <w:r w:rsidRPr="00925AB4">
        <w:t>p</w:t>
      </w:r>
      <w:r w:rsidR="00223FFC" w:rsidRPr="00925AB4">
        <w:t xml:space="preserve">ooled üksteist </w:t>
      </w:r>
      <w:r w:rsidR="00A51B24" w:rsidRPr="00925AB4">
        <w:t xml:space="preserve">teavitama </w:t>
      </w:r>
      <w:r w:rsidR="00223FFC" w:rsidRPr="00925AB4">
        <w:t xml:space="preserve">e-posti vahendusel </w:t>
      </w:r>
      <w:r w:rsidRPr="00925AB4">
        <w:t>3 (</w:t>
      </w:r>
      <w:r w:rsidR="00223FFC" w:rsidRPr="00925AB4">
        <w:t>k</w:t>
      </w:r>
      <w:r w:rsidRPr="00925AB4">
        <w:t>olm</w:t>
      </w:r>
      <w:r w:rsidR="00223FFC" w:rsidRPr="00925AB4">
        <w:t>e</w:t>
      </w:r>
      <w:r w:rsidRPr="00925AB4">
        <w:t>)</w:t>
      </w:r>
      <w:r w:rsidR="00223FFC" w:rsidRPr="00925AB4">
        <w:t xml:space="preserve"> tööpäeva jooksul uue kontaktisiku andmetest. Kontaktisiku haiguse, puhkuse või muu eemalviibimise ajaks määravad </w:t>
      </w:r>
      <w:r w:rsidRPr="00925AB4">
        <w:t>p</w:t>
      </w:r>
      <w:r w:rsidR="00223FFC" w:rsidRPr="00925AB4">
        <w:t xml:space="preserve">ooled asenduskontaktisiku, kelle andmed saadetakse koheselt teisele </w:t>
      </w:r>
      <w:r w:rsidRPr="00925AB4">
        <w:t>p</w:t>
      </w:r>
      <w:r w:rsidR="00223FFC" w:rsidRPr="00925AB4">
        <w:t>oolele.</w:t>
      </w:r>
    </w:p>
    <w:p w14:paraId="7B970140" w14:textId="2290DDA8" w:rsidR="006808B8" w:rsidRPr="00925AB4" w:rsidRDefault="00A338F4" w:rsidP="00174EFA">
      <w:pPr>
        <w:ind w:left="851" w:hanging="567"/>
        <w:jc w:val="both"/>
      </w:pPr>
      <w:r w:rsidRPr="00925AB4">
        <w:t>7</w:t>
      </w:r>
      <w:r w:rsidR="006808B8" w:rsidRPr="00925AB4">
        <w:t>.</w:t>
      </w:r>
      <w:r w:rsidR="00E16A56" w:rsidRPr="00925AB4">
        <w:t>6</w:t>
      </w:r>
      <w:r w:rsidR="006808B8" w:rsidRPr="00925AB4">
        <w:t xml:space="preserve">. Lepingut võib </w:t>
      </w:r>
      <w:r w:rsidRPr="00925AB4">
        <w:t>p</w:t>
      </w:r>
      <w:r w:rsidR="006808B8" w:rsidRPr="00925AB4">
        <w:t xml:space="preserve">oolte kokkuleppel muuta või täiendada. Lepingu muudatused ja täiendused vormistatakse kirjalikult ning need jõustuvad </w:t>
      </w:r>
      <w:r w:rsidRPr="00925AB4">
        <w:t>p</w:t>
      </w:r>
      <w:r w:rsidR="006808B8" w:rsidRPr="00925AB4">
        <w:t>oolte poolt allakirjutamise hetke</w:t>
      </w:r>
      <w:r w:rsidRPr="00925AB4">
        <w:t>st</w:t>
      </w:r>
      <w:r w:rsidR="006808B8" w:rsidRPr="00925AB4">
        <w:t xml:space="preserve">, kui </w:t>
      </w:r>
      <w:r w:rsidRPr="00925AB4">
        <w:t>p</w:t>
      </w:r>
      <w:r w:rsidR="006808B8" w:rsidRPr="00925AB4">
        <w:t>ooled ei lepi kokku teisiti.</w:t>
      </w:r>
    </w:p>
    <w:p w14:paraId="6B17E3AB" w14:textId="13E77CEE" w:rsidR="006808B8" w:rsidRPr="00925AB4" w:rsidRDefault="00A338F4" w:rsidP="00174EFA">
      <w:pPr>
        <w:ind w:left="851" w:hanging="567"/>
        <w:jc w:val="both"/>
      </w:pPr>
      <w:r w:rsidRPr="00925AB4">
        <w:t>7</w:t>
      </w:r>
      <w:r w:rsidR="006808B8" w:rsidRPr="00925AB4">
        <w:t>.</w:t>
      </w:r>
      <w:r w:rsidR="00E16A56" w:rsidRPr="00925AB4">
        <w:t>7</w:t>
      </w:r>
      <w:r w:rsidR="006808B8" w:rsidRPr="00925AB4">
        <w:t xml:space="preserve">. </w:t>
      </w:r>
      <w:r w:rsidR="00A51B24" w:rsidRPr="00925AB4">
        <w:t>Leping allkirjastatakse digitaalselt</w:t>
      </w:r>
      <w:r w:rsidR="006808B8" w:rsidRPr="00925AB4">
        <w:t>.</w:t>
      </w:r>
    </w:p>
    <w:p w14:paraId="0E85F4DC" w14:textId="77777777" w:rsidR="00223FFC" w:rsidRPr="00925AB4" w:rsidRDefault="00223FFC" w:rsidP="006808B8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sz w:val="24"/>
        </w:rPr>
      </w:pPr>
    </w:p>
    <w:p w14:paraId="7F93D4D6" w14:textId="34D36D79" w:rsidR="006943AA" w:rsidRDefault="006943AA" w:rsidP="00925AB4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b/>
          <w:sz w:val="24"/>
        </w:rPr>
      </w:pPr>
      <w:r w:rsidRPr="00925AB4">
        <w:rPr>
          <w:rFonts w:ascii="Times New Roman" w:hAnsi="Times New Roman" w:cs="Times New Roman"/>
          <w:b/>
          <w:sz w:val="24"/>
        </w:rPr>
        <w:t>Kaitseministeerium</w:t>
      </w:r>
      <w:r w:rsidRPr="00925AB4">
        <w:rPr>
          <w:rFonts w:ascii="Times New Roman" w:hAnsi="Times New Roman" w:cs="Times New Roman"/>
          <w:b/>
          <w:sz w:val="24"/>
        </w:rPr>
        <w:tab/>
      </w:r>
      <w:r w:rsidRPr="00925AB4">
        <w:rPr>
          <w:rFonts w:ascii="Times New Roman" w:hAnsi="Times New Roman" w:cs="Times New Roman"/>
          <w:b/>
          <w:sz w:val="24"/>
        </w:rPr>
        <w:tab/>
      </w:r>
      <w:r w:rsidRPr="00925AB4">
        <w:rPr>
          <w:rFonts w:ascii="Times New Roman" w:hAnsi="Times New Roman" w:cs="Times New Roman"/>
          <w:b/>
          <w:sz w:val="24"/>
        </w:rPr>
        <w:tab/>
      </w:r>
      <w:r w:rsidRPr="00925AB4">
        <w:rPr>
          <w:rFonts w:ascii="Times New Roman" w:hAnsi="Times New Roman" w:cs="Times New Roman"/>
          <w:b/>
          <w:sz w:val="24"/>
        </w:rPr>
        <w:tab/>
      </w:r>
      <w:r w:rsidRPr="00925AB4">
        <w:rPr>
          <w:rFonts w:ascii="Times New Roman" w:hAnsi="Times New Roman" w:cs="Times New Roman"/>
          <w:b/>
          <w:sz w:val="24"/>
        </w:rPr>
        <w:tab/>
      </w:r>
      <w:r w:rsidR="00BA2C28" w:rsidRPr="00925AB4">
        <w:rPr>
          <w:rFonts w:ascii="Times New Roman" w:hAnsi="Times New Roman" w:cs="Times New Roman"/>
          <w:b/>
          <w:sz w:val="24"/>
        </w:rPr>
        <w:t>Tervise ja Heaolu Infosüsteemide Keskus</w:t>
      </w:r>
    </w:p>
    <w:p w14:paraId="7A4BE87F" w14:textId="77777777" w:rsidR="00925AB4" w:rsidRDefault="00925AB4" w:rsidP="00925AB4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sz w:val="24"/>
        </w:rPr>
      </w:pPr>
    </w:p>
    <w:p w14:paraId="092EBD9D" w14:textId="77777777" w:rsidR="00925AB4" w:rsidRDefault="00925AB4" w:rsidP="00925AB4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sz w:val="24"/>
        </w:rPr>
      </w:pPr>
    </w:p>
    <w:p w14:paraId="2E1B7CAC" w14:textId="7D798152" w:rsidR="00925AB4" w:rsidRDefault="00925AB4" w:rsidP="00925AB4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sz w:val="24"/>
        </w:rPr>
      </w:pPr>
      <w:r w:rsidRPr="00925AB4">
        <w:rPr>
          <w:rFonts w:ascii="Times New Roman" w:hAnsi="Times New Roman" w:cs="Times New Roman"/>
          <w:sz w:val="24"/>
        </w:rPr>
        <w:t>Anu Rannaveski</w:t>
      </w:r>
      <w:r w:rsidRPr="00925AB4">
        <w:rPr>
          <w:rFonts w:ascii="Times New Roman" w:hAnsi="Times New Roman" w:cs="Times New Roman"/>
          <w:sz w:val="24"/>
        </w:rPr>
        <w:tab/>
      </w:r>
      <w:r w:rsidRPr="00925AB4">
        <w:rPr>
          <w:rFonts w:ascii="Times New Roman" w:hAnsi="Times New Roman" w:cs="Times New Roman"/>
          <w:sz w:val="24"/>
        </w:rPr>
        <w:tab/>
      </w:r>
      <w:r w:rsidRPr="00925AB4">
        <w:rPr>
          <w:rFonts w:ascii="Times New Roman" w:hAnsi="Times New Roman" w:cs="Times New Roman"/>
          <w:sz w:val="24"/>
        </w:rPr>
        <w:tab/>
      </w:r>
      <w:r w:rsidRPr="00925AB4">
        <w:rPr>
          <w:rFonts w:ascii="Times New Roman" w:hAnsi="Times New Roman" w:cs="Times New Roman"/>
          <w:sz w:val="24"/>
        </w:rPr>
        <w:tab/>
      </w:r>
      <w:r w:rsidRPr="00925AB4">
        <w:rPr>
          <w:rFonts w:ascii="Times New Roman" w:hAnsi="Times New Roman" w:cs="Times New Roman"/>
          <w:sz w:val="24"/>
        </w:rPr>
        <w:tab/>
        <w:t>Katrin Reinhold</w:t>
      </w:r>
    </w:p>
    <w:p w14:paraId="39632292" w14:textId="7F24001B" w:rsidR="00925AB4" w:rsidRPr="00925AB4" w:rsidRDefault="00925AB4" w:rsidP="00925AB4">
      <w:pPr>
        <w:pStyle w:val="tx10"/>
        <w:numPr>
          <w:ilvl w:val="0"/>
          <w:numId w:val="0"/>
        </w:numPr>
        <w:spacing w:before="40" w:after="40"/>
        <w:rPr>
          <w:rFonts w:ascii="Times New Roman" w:hAnsi="Times New Roman" w:cs="Times New Roman"/>
          <w:i/>
          <w:sz w:val="24"/>
        </w:rPr>
      </w:pPr>
      <w:r w:rsidRPr="00925AB4">
        <w:rPr>
          <w:rFonts w:ascii="Times New Roman" w:hAnsi="Times New Roman" w:cs="Times New Roman"/>
          <w:i/>
          <w:sz w:val="24"/>
        </w:rPr>
        <w:t>/allkirjastatud digitaalselt/</w:t>
      </w:r>
      <w:r w:rsidRPr="00925AB4">
        <w:rPr>
          <w:rFonts w:ascii="Times New Roman" w:hAnsi="Times New Roman" w:cs="Times New Roman"/>
          <w:i/>
          <w:sz w:val="24"/>
        </w:rPr>
        <w:tab/>
      </w:r>
      <w:r w:rsidRPr="00925AB4">
        <w:rPr>
          <w:rFonts w:ascii="Times New Roman" w:hAnsi="Times New Roman" w:cs="Times New Roman"/>
          <w:i/>
          <w:sz w:val="24"/>
        </w:rPr>
        <w:tab/>
      </w:r>
      <w:r w:rsidRPr="00925AB4">
        <w:rPr>
          <w:rFonts w:ascii="Times New Roman" w:hAnsi="Times New Roman" w:cs="Times New Roman"/>
          <w:i/>
          <w:sz w:val="24"/>
        </w:rPr>
        <w:tab/>
      </w:r>
      <w:r w:rsidRPr="00925AB4">
        <w:rPr>
          <w:rFonts w:ascii="Times New Roman" w:hAnsi="Times New Roman" w:cs="Times New Roman"/>
          <w:i/>
          <w:sz w:val="24"/>
        </w:rPr>
        <w:tab/>
        <w:t>/allkirjastatud digitaalselt/</w:t>
      </w:r>
    </w:p>
    <w:sectPr w:rsidR="00925AB4" w:rsidRPr="00925AB4" w:rsidSect="00E1154C">
      <w:footerReference w:type="even" r:id="rId10"/>
      <w:footerReference w:type="default" r:id="rId11"/>
      <w:pgSz w:w="11906" w:h="16838"/>
      <w:pgMar w:top="567" w:right="1133" w:bottom="1079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F68E" w14:textId="77777777" w:rsidR="00590F9A" w:rsidRDefault="00590F9A">
      <w:r>
        <w:separator/>
      </w:r>
    </w:p>
  </w:endnote>
  <w:endnote w:type="continuationSeparator" w:id="0">
    <w:p w14:paraId="78E5398B" w14:textId="77777777" w:rsidR="00590F9A" w:rsidRDefault="0059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9443" w14:textId="4DCF83E5" w:rsidR="00223FFC" w:rsidRDefault="00F20E2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A094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01CA5" w14:textId="074B1B26" w:rsidR="00223FFC" w:rsidRDefault="00F20E2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1A094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A60C" w14:textId="77777777" w:rsidR="00590F9A" w:rsidRDefault="00590F9A">
      <w:r>
        <w:separator/>
      </w:r>
    </w:p>
  </w:footnote>
  <w:footnote w:type="continuationSeparator" w:id="0">
    <w:p w14:paraId="22CA45B6" w14:textId="77777777" w:rsidR="00590F9A" w:rsidRDefault="0059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ealk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2"/>
      <w:numFmt w:val="decimal"/>
      <w:pStyle w:val="tx10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Heading7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A404B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110335B"/>
    <w:multiLevelType w:val="multilevel"/>
    <w:tmpl w:val="DFEAC3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0C"/>
    <w:rsid w:val="0000086A"/>
    <w:rsid w:val="00004635"/>
    <w:rsid w:val="00030DB2"/>
    <w:rsid w:val="00032768"/>
    <w:rsid w:val="00035D9C"/>
    <w:rsid w:val="00037B3D"/>
    <w:rsid w:val="00042C45"/>
    <w:rsid w:val="00055132"/>
    <w:rsid w:val="00071EBE"/>
    <w:rsid w:val="00072C3A"/>
    <w:rsid w:val="00086E8B"/>
    <w:rsid w:val="00093826"/>
    <w:rsid w:val="000B1F3F"/>
    <w:rsid w:val="000B6CE2"/>
    <w:rsid w:val="000C7955"/>
    <w:rsid w:val="000C7A57"/>
    <w:rsid w:val="000E34D5"/>
    <w:rsid w:val="000E4652"/>
    <w:rsid w:val="000E67D2"/>
    <w:rsid w:val="000F3E37"/>
    <w:rsid w:val="000F4324"/>
    <w:rsid w:val="00136F71"/>
    <w:rsid w:val="00145484"/>
    <w:rsid w:val="00147F83"/>
    <w:rsid w:val="001617CA"/>
    <w:rsid w:val="0016403B"/>
    <w:rsid w:val="001730D4"/>
    <w:rsid w:val="00174EFA"/>
    <w:rsid w:val="001757E5"/>
    <w:rsid w:val="00185507"/>
    <w:rsid w:val="00193FE5"/>
    <w:rsid w:val="001954DC"/>
    <w:rsid w:val="001A094B"/>
    <w:rsid w:val="001A381F"/>
    <w:rsid w:val="001C236F"/>
    <w:rsid w:val="001E0E0D"/>
    <w:rsid w:val="001E165D"/>
    <w:rsid w:val="001E35A8"/>
    <w:rsid w:val="001F003A"/>
    <w:rsid w:val="001F27E4"/>
    <w:rsid w:val="001F34ED"/>
    <w:rsid w:val="001F639F"/>
    <w:rsid w:val="00212562"/>
    <w:rsid w:val="00213DBC"/>
    <w:rsid w:val="00223FFC"/>
    <w:rsid w:val="00230AF6"/>
    <w:rsid w:val="00231B33"/>
    <w:rsid w:val="0023585B"/>
    <w:rsid w:val="00237579"/>
    <w:rsid w:val="0026224E"/>
    <w:rsid w:val="00264C78"/>
    <w:rsid w:val="002655B2"/>
    <w:rsid w:val="00265EF1"/>
    <w:rsid w:val="00273707"/>
    <w:rsid w:val="00281B0C"/>
    <w:rsid w:val="00282510"/>
    <w:rsid w:val="00285827"/>
    <w:rsid w:val="002A32E4"/>
    <w:rsid w:val="002B0455"/>
    <w:rsid w:val="002C1D60"/>
    <w:rsid w:val="002E0F7C"/>
    <w:rsid w:val="002E36E2"/>
    <w:rsid w:val="002F2F3F"/>
    <w:rsid w:val="00304954"/>
    <w:rsid w:val="00312EDC"/>
    <w:rsid w:val="00314143"/>
    <w:rsid w:val="0032020C"/>
    <w:rsid w:val="00325A5C"/>
    <w:rsid w:val="0033082D"/>
    <w:rsid w:val="0033452F"/>
    <w:rsid w:val="00341C12"/>
    <w:rsid w:val="0034700B"/>
    <w:rsid w:val="0035015E"/>
    <w:rsid w:val="003503C5"/>
    <w:rsid w:val="00352F0C"/>
    <w:rsid w:val="00355D4B"/>
    <w:rsid w:val="00365913"/>
    <w:rsid w:val="003715DF"/>
    <w:rsid w:val="0037725F"/>
    <w:rsid w:val="003853F4"/>
    <w:rsid w:val="00396497"/>
    <w:rsid w:val="003A34A9"/>
    <w:rsid w:val="003A5C44"/>
    <w:rsid w:val="003A5D25"/>
    <w:rsid w:val="003B5259"/>
    <w:rsid w:val="003B714D"/>
    <w:rsid w:val="003C1507"/>
    <w:rsid w:val="003C34F3"/>
    <w:rsid w:val="003C66E2"/>
    <w:rsid w:val="003D1ED5"/>
    <w:rsid w:val="003D4BC7"/>
    <w:rsid w:val="003F44ED"/>
    <w:rsid w:val="004127CA"/>
    <w:rsid w:val="00412B18"/>
    <w:rsid w:val="00415209"/>
    <w:rsid w:val="00425B9C"/>
    <w:rsid w:val="00431AD9"/>
    <w:rsid w:val="00435DA6"/>
    <w:rsid w:val="00441DF7"/>
    <w:rsid w:val="00442D85"/>
    <w:rsid w:val="004524E4"/>
    <w:rsid w:val="00453E48"/>
    <w:rsid w:val="00467E31"/>
    <w:rsid w:val="00472707"/>
    <w:rsid w:val="00473B7D"/>
    <w:rsid w:val="0047466C"/>
    <w:rsid w:val="00475C34"/>
    <w:rsid w:val="00476D1C"/>
    <w:rsid w:val="004773C0"/>
    <w:rsid w:val="0048512C"/>
    <w:rsid w:val="00485F81"/>
    <w:rsid w:val="004953F4"/>
    <w:rsid w:val="004A091E"/>
    <w:rsid w:val="004A7EF8"/>
    <w:rsid w:val="004B4F12"/>
    <w:rsid w:val="004B6C90"/>
    <w:rsid w:val="004B6ECA"/>
    <w:rsid w:val="004C164D"/>
    <w:rsid w:val="004C3E52"/>
    <w:rsid w:val="004D5F34"/>
    <w:rsid w:val="004D6346"/>
    <w:rsid w:val="004D7150"/>
    <w:rsid w:val="004E1186"/>
    <w:rsid w:val="00501B6E"/>
    <w:rsid w:val="00503815"/>
    <w:rsid w:val="00505908"/>
    <w:rsid w:val="005134E1"/>
    <w:rsid w:val="0051363C"/>
    <w:rsid w:val="005207E4"/>
    <w:rsid w:val="00523F76"/>
    <w:rsid w:val="00525E8A"/>
    <w:rsid w:val="00533E3A"/>
    <w:rsid w:val="00534451"/>
    <w:rsid w:val="00537BB4"/>
    <w:rsid w:val="00550B4F"/>
    <w:rsid w:val="00551FAA"/>
    <w:rsid w:val="00555BC8"/>
    <w:rsid w:val="00566AF6"/>
    <w:rsid w:val="00570B3E"/>
    <w:rsid w:val="0057107B"/>
    <w:rsid w:val="00572737"/>
    <w:rsid w:val="00580824"/>
    <w:rsid w:val="00590F9A"/>
    <w:rsid w:val="00595216"/>
    <w:rsid w:val="005A0B24"/>
    <w:rsid w:val="005A0E3D"/>
    <w:rsid w:val="005A6FB7"/>
    <w:rsid w:val="005B0037"/>
    <w:rsid w:val="005C22D3"/>
    <w:rsid w:val="005D0559"/>
    <w:rsid w:val="005D2C61"/>
    <w:rsid w:val="005D313E"/>
    <w:rsid w:val="005D3889"/>
    <w:rsid w:val="005D6D36"/>
    <w:rsid w:val="005E0E13"/>
    <w:rsid w:val="005E35EB"/>
    <w:rsid w:val="00601EAF"/>
    <w:rsid w:val="00610157"/>
    <w:rsid w:val="00613C43"/>
    <w:rsid w:val="00616833"/>
    <w:rsid w:val="006201CD"/>
    <w:rsid w:val="006215D1"/>
    <w:rsid w:val="00632165"/>
    <w:rsid w:val="0063288A"/>
    <w:rsid w:val="0064768C"/>
    <w:rsid w:val="006556EA"/>
    <w:rsid w:val="00674F1C"/>
    <w:rsid w:val="0067696D"/>
    <w:rsid w:val="006808B8"/>
    <w:rsid w:val="006811AA"/>
    <w:rsid w:val="0068294F"/>
    <w:rsid w:val="006943AA"/>
    <w:rsid w:val="006954A5"/>
    <w:rsid w:val="006B11FC"/>
    <w:rsid w:val="006B35FF"/>
    <w:rsid w:val="006C0795"/>
    <w:rsid w:val="006C1CF9"/>
    <w:rsid w:val="006C29ED"/>
    <w:rsid w:val="006C31DB"/>
    <w:rsid w:val="006C63EE"/>
    <w:rsid w:val="006D1736"/>
    <w:rsid w:val="006D2EBC"/>
    <w:rsid w:val="006E2FA3"/>
    <w:rsid w:val="006E4667"/>
    <w:rsid w:val="006E5B87"/>
    <w:rsid w:val="006E6AC5"/>
    <w:rsid w:val="006F37CE"/>
    <w:rsid w:val="006F7F3C"/>
    <w:rsid w:val="007040C3"/>
    <w:rsid w:val="00715DF3"/>
    <w:rsid w:val="007241F4"/>
    <w:rsid w:val="00727CF0"/>
    <w:rsid w:val="00741323"/>
    <w:rsid w:val="0076289A"/>
    <w:rsid w:val="00770970"/>
    <w:rsid w:val="00786B54"/>
    <w:rsid w:val="0079008E"/>
    <w:rsid w:val="00791C47"/>
    <w:rsid w:val="00794BE3"/>
    <w:rsid w:val="007A41C5"/>
    <w:rsid w:val="007B0D8B"/>
    <w:rsid w:val="007B109F"/>
    <w:rsid w:val="007B11AE"/>
    <w:rsid w:val="007D167E"/>
    <w:rsid w:val="007D295D"/>
    <w:rsid w:val="007D4589"/>
    <w:rsid w:val="007D5583"/>
    <w:rsid w:val="007D5646"/>
    <w:rsid w:val="007E0FB9"/>
    <w:rsid w:val="007E2ABB"/>
    <w:rsid w:val="007F1374"/>
    <w:rsid w:val="008013A0"/>
    <w:rsid w:val="00804FC7"/>
    <w:rsid w:val="0081368E"/>
    <w:rsid w:val="00813E2D"/>
    <w:rsid w:val="00821ADB"/>
    <w:rsid w:val="008226E4"/>
    <w:rsid w:val="0083444F"/>
    <w:rsid w:val="00834861"/>
    <w:rsid w:val="00835517"/>
    <w:rsid w:val="00845B54"/>
    <w:rsid w:val="00851D5C"/>
    <w:rsid w:val="00852B9D"/>
    <w:rsid w:val="008722A4"/>
    <w:rsid w:val="00877947"/>
    <w:rsid w:val="00880DF5"/>
    <w:rsid w:val="00884B8B"/>
    <w:rsid w:val="00890378"/>
    <w:rsid w:val="00891696"/>
    <w:rsid w:val="008A174D"/>
    <w:rsid w:val="008A57BA"/>
    <w:rsid w:val="008A6170"/>
    <w:rsid w:val="008B389D"/>
    <w:rsid w:val="008B406A"/>
    <w:rsid w:val="008B4477"/>
    <w:rsid w:val="008B46B6"/>
    <w:rsid w:val="008D479A"/>
    <w:rsid w:val="008D66E1"/>
    <w:rsid w:val="008E09D5"/>
    <w:rsid w:val="00900220"/>
    <w:rsid w:val="00901FA1"/>
    <w:rsid w:val="00910ACE"/>
    <w:rsid w:val="00911F19"/>
    <w:rsid w:val="0092366E"/>
    <w:rsid w:val="00925AB4"/>
    <w:rsid w:val="00933180"/>
    <w:rsid w:val="0094499A"/>
    <w:rsid w:val="0095701D"/>
    <w:rsid w:val="00957311"/>
    <w:rsid w:val="00957667"/>
    <w:rsid w:val="00967270"/>
    <w:rsid w:val="00970089"/>
    <w:rsid w:val="009702AC"/>
    <w:rsid w:val="00972A3F"/>
    <w:rsid w:val="00974147"/>
    <w:rsid w:val="009749A2"/>
    <w:rsid w:val="00975FFB"/>
    <w:rsid w:val="0098319C"/>
    <w:rsid w:val="00985DAF"/>
    <w:rsid w:val="00986429"/>
    <w:rsid w:val="009A1A8D"/>
    <w:rsid w:val="009A3A17"/>
    <w:rsid w:val="009A3B4D"/>
    <w:rsid w:val="009A536B"/>
    <w:rsid w:val="009B754F"/>
    <w:rsid w:val="009D5B03"/>
    <w:rsid w:val="009E3AC0"/>
    <w:rsid w:val="009E6850"/>
    <w:rsid w:val="00A20A18"/>
    <w:rsid w:val="00A22085"/>
    <w:rsid w:val="00A25EFE"/>
    <w:rsid w:val="00A32F10"/>
    <w:rsid w:val="00A331C6"/>
    <w:rsid w:val="00A338F4"/>
    <w:rsid w:val="00A51B24"/>
    <w:rsid w:val="00A56AE3"/>
    <w:rsid w:val="00A6595A"/>
    <w:rsid w:val="00A754A4"/>
    <w:rsid w:val="00A7660C"/>
    <w:rsid w:val="00A7694E"/>
    <w:rsid w:val="00AB1196"/>
    <w:rsid w:val="00AB51E7"/>
    <w:rsid w:val="00AB6161"/>
    <w:rsid w:val="00AC3A2F"/>
    <w:rsid w:val="00AC4C41"/>
    <w:rsid w:val="00AC64E9"/>
    <w:rsid w:val="00AD306E"/>
    <w:rsid w:val="00AD3463"/>
    <w:rsid w:val="00AD7014"/>
    <w:rsid w:val="00AE1034"/>
    <w:rsid w:val="00AE4668"/>
    <w:rsid w:val="00AF2976"/>
    <w:rsid w:val="00AF604E"/>
    <w:rsid w:val="00B050A4"/>
    <w:rsid w:val="00B21545"/>
    <w:rsid w:val="00B24A89"/>
    <w:rsid w:val="00B27D3E"/>
    <w:rsid w:val="00B350E8"/>
    <w:rsid w:val="00B36F82"/>
    <w:rsid w:val="00B44B3D"/>
    <w:rsid w:val="00B646D4"/>
    <w:rsid w:val="00B65D92"/>
    <w:rsid w:val="00B666B7"/>
    <w:rsid w:val="00B72905"/>
    <w:rsid w:val="00B819CF"/>
    <w:rsid w:val="00B82F3F"/>
    <w:rsid w:val="00B902E3"/>
    <w:rsid w:val="00B90E49"/>
    <w:rsid w:val="00B91C03"/>
    <w:rsid w:val="00B939C0"/>
    <w:rsid w:val="00BA08D2"/>
    <w:rsid w:val="00BA2C28"/>
    <w:rsid w:val="00BA413A"/>
    <w:rsid w:val="00BA489C"/>
    <w:rsid w:val="00BB21D6"/>
    <w:rsid w:val="00BC1670"/>
    <w:rsid w:val="00BC5904"/>
    <w:rsid w:val="00BD0DCD"/>
    <w:rsid w:val="00BD2563"/>
    <w:rsid w:val="00BD2903"/>
    <w:rsid w:val="00BE1537"/>
    <w:rsid w:val="00BE3837"/>
    <w:rsid w:val="00BE6292"/>
    <w:rsid w:val="00BF65B2"/>
    <w:rsid w:val="00C31255"/>
    <w:rsid w:val="00C41AD4"/>
    <w:rsid w:val="00C5312B"/>
    <w:rsid w:val="00C56182"/>
    <w:rsid w:val="00C70677"/>
    <w:rsid w:val="00C81956"/>
    <w:rsid w:val="00C84AFE"/>
    <w:rsid w:val="00C869DD"/>
    <w:rsid w:val="00C93AF6"/>
    <w:rsid w:val="00CA4C08"/>
    <w:rsid w:val="00CB774F"/>
    <w:rsid w:val="00CB799B"/>
    <w:rsid w:val="00CC192D"/>
    <w:rsid w:val="00CC46C6"/>
    <w:rsid w:val="00CD3BE3"/>
    <w:rsid w:val="00CF0F67"/>
    <w:rsid w:val="00CF25B7"/>
    <w:rsid w:val="00CF5880"/>
    <w:rsid w:val="00CF6834"/>
    <w:rsid w:val="00D01E95"/>
    <w:rsid w:val="00D02E12"/>
    <w:rsid w:val="00D058F1"/>
    <w:rsid w:val="00D06249"/>
    <w:rsid w:val="00D07EBC"/>
    <w:rsid w:val="00D1546F"/>
    <w:rsid w:val="00D20F2C"/>
    <w:rsid w:val="00D22C15"/>
    <w:rsid w:val="00D31AD1"/>
    <w:rsid w:val="00D373C0"/>
    <w:rsid w:val="00D4241A"/>
    <w:rsid w:val="00D54588"/>
    <w:rsid w:val="00D7020B"/>
    <w:rsid w:val="00D7329D"/>
    <w:rsid w:val="00D90236"/>
    <w:rsid w:val="00D92801"/>
    <w:rsid w:val="00D93261"/>
    <w:rsid w:val="00D9723C"/>
    <w:rsid w:val="00DA37CD"/>
    <w:rsid w:val="00DB261D"/>
    <w:rsid w:val="00DC2FC5"/>
    <w:rsid w:val="00DC3D1F"/>
    <w:rsid w:val="00DC46E6"/>
    <w:rsid w:val="00DC5907"/>
    <w:rsid w:val="00DD075F"/>
    <w:rsid w:val="00DD4D1E"/>
    <w:rsid w:val="00DD5C95"/>
    <w:rsid w:val="00DE218B"/>
    <w:rsid w:val="00DE6738"/>
    <w:rsid w:val="00DF7D6E"/>
    <w:rsid w:val="00E1154C"/>
    <w:rsid w:val="00E13BDF"/>
    <w:rsid w:val="00E16A56"/>
    <w:rsid w:val="00E20BA9"/>
    <w:rsid w:val="00E20E61"/>
    <w:rsid w:val="00E22AAC"/>
    <w:rsid w:val="00E30BAF"/>
    <w:rsid w:val="00E3303E"/>
    <w:rsid w:val="00E378F6"/>
    <w:rsid w:val="00E4165A"/>
    <w:rsid w:val="00E44BC1"/>
    <w:rsid w:val="00E46C6D"/>
    <w:rsid w:val="00E512B5"/>
    <w:rsid w:val="00E60C83"/>
    <w:rsid w:val="00E748D8"/>
    <w:rsid w:val="00E751BC"/>
    <w:rsid w:val="00E757DA"/>
    <w:rsid w:val="00E75C1D"/>
    <w:rsid w:val="00E846A9"/>
    <w:rsid w:val="00E90FC9"/>
    <w:rsid w:val="00E956FE"/>
    <w:rsid w:val="00EA2916"/>
    <w:rsid w:val="00EA477F"/>
    <w:rsid w:val="00EB1824"/>
    <w:rsid w:val="00EB6E32"/>
    <w:rsid w:val="00EC7F22"/>
    <w:rsid w:val="00ED555A"/>
    <w:rsid w:val="00EE1C19"/>
    <w:rsid w:val="00EE3E5A"/>
    <w:rsid w:val="00EF3851"/>
    <w:rsid w:val="00EF463F"/>
    <w:rsid w:val="00EF4DF2"/>
    <w:rsid w:val="00F017BF"/>
    <w:rsid w:val="00F01832"/>
    <w:rsid w:val="00F01C7E"/>
    <w:rsid w:val="00F136EC"/>
    <w:rsid w:val="00F142FA"/>
    <w:rsid w:val="00F16667"/>
    <w:rsid w:val="00F17A26"/>
    <w:rsid w:val="00F20E2D"/>
    <w:rsid w:val="00F22F6D"/>
    <w:rsid w:val="00F2542E"/>
    <w:rsid w:val="00F30C73"/>
    <w:rsid w:val="00F31CBA"/>
    <w:rsid w:val="00F367ED"/>
    <w:rsid w:val="00F37A81"/>
    <w:rsid w:val="00F53BB7"/>
    <w:rsid w:val="00F54324"/>
    <w:rsid w:val="00F55F62"/>
    <w:rsid w:val="00F60EFC"/>
    <w:rsid w:val="00F641FB"/>
    <w:rsid w:val="00F657DE"/>
    <w:rsid w:val="00F67764"/>
    <w:rsid w:val="00F90949"/>
    <w:rsid w:val="00F909CA"/>
    <w:rsid w:val="00FA467A"/>
    <w:rsid w:val="00FA746E"/>
    <w:rsid w:val="00FC12B7"/>
    <w:rsid w:val="00FC2A23"/>
    <w:rsid w:val="00FC48BF"/>
    <w:rsid w:val="00FC64C6"/>
    <w:rsid w:val="00FD289E"/>
    <w:rsid w:val="00FF2BCB"/>
    <w:rsid w:val="00FF2CB9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8BB94"/>
  <w15:docId w15:val="{F0239E8F-0F32-4493-BE22-A36FD166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D4"/>
    <w:pPr>
      <w:suppressAutoHyphens/>
    </w:pPr>
    <w:rPr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41AD4"/>
    <w:pPr>
      <w:keepNext/>
      <w:outlineLvl w:val="0"/>
    </w:pPr>
  </w:style>
  <w:style w:type="paragraph" w:styleId="Heading5">
    <w:name w:val="heading 5"/>
    <w:basedOn w:val="Normal"/>
    <w:next w:val="BodyText"/>
    <w:link w:val="Heading5Char"/>
    <w:uiPriority w:val="99"/>
    <w:qFormat/>
    <w:rsid w:val="00C41AD4"/>
    <w:pPr>
      <w:keepNext/>
      <w:numPr>
        <w:ilvl w:val="4"/>
        <w:numId w:val="1"/>
      </w:numPr>
      <w:tabs>
        <w:tab w:val="left" w:pos="360"/>
      </w:tabs>
      <w:ind w:left="360" w:hanging="360"/>
      <w:outlineLvl w:val="4"/>
    </w:pPr>
    <w:rPr>
      <w:b/>
      <w:bCs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C41AD4"/>
    <w:pPr>
      <w:keepNext/>
      <w:numPr>
        <w:numId w:val="2"/>
      </w:numPr>
      <w:jc w:val="both"/>
      <w:outlineLvl w:val="6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41AD4"/>
    <w:rPr>
      <w:rFonts w:ascii="Times New Roman" w:hAnsi="Times New Roman" w:cs="Times New Roman"/>
      <w:sz w:val="24"/>
    </w:rPr>
  </w:style>
  <w:style w:type="character" w:customStyle="1" w:styleId="Heading5Char">
    <w:name w:val="Heading 5 Char"/>
    <w:link w:val="Heading5"/>
    <w:uiPriority w:val="99"/>
    <w:locked/>
    <w:rsid w:val="00C41AD4"/>
    <w:rPr>
      <w:rFonts w:ascii="Times New Roman" w:hAnsi="Times New Roman" w:cs="Times New Roman"/>
      <w:b/>
      <w:sz w:val="24"/>
      <w:lang w:val="et-EE"/>
    </w:rPr>
  </w:style>
  <w:style w:type="character" w:customStyle="1" w:styleId="Heading7Char">
    <w:name w:val="Heading 7 Char"/>
    <w:link w:val="Heading7"/>
    <w:uiPriority w:val="99"/>
    <w:locked/>
    <w:rsid w:val="00C41AD4"/>
    <w:rPr>
      <w:rFonts w:cs="Times New Roman"/>
      <w:b/>
      <w:sz w:val="22"/>
      <w:lang w:val="et-EE"/>
    </w:rPr>
  </w:style>
  <w:style w:type="character" w:customStyle="1" w:styleId="WW8Num1z0">
    <w:name w:val="WW8Num1z0"/>
    <w:uiPriority w:val="99"/>
    <w:rsid w:val="00C41AD4"/>
  </w:style>
  <w:style w:type="character" w:customStyle="1" w:styleId="WW8Num1z2">
    <w:name w:val="WW8Num1z2"/>
    <w:uiPriority w:val="99"/>
    <w:rsid w:val="00C41AD4"/>
  </w:style>
  <w:style w:type="character" w:customStyle="1" w:styleId="WW8Num1z3">
    <w:name w:val="WW8Num1z3"/>
    <w:uiPriority w:val="99"/>
    <w:rsid w:val="00C41AD4"/>
  </w:style>
  <w:style w:type="character" w:customStyle="1" w:styleId="WW8Num1z4">
    <w:name w:val="WW8Num1z4"/>
    <w:uiPriority w:val="99"/>
    <w:rsid w:val="00C41AD4"/>
  </w:style>
  <w:style w:type="character" w:customStyle="1" w:styleId="WW8Num1z5">
    <w:name w:val="WW8Num1z5"/>
    <w:uiPriority w:val="99"/>
    <w:rsid w:val="00C41AD4"/>
  </w:style>
  <w:style w:type="character" w:customStyle="1" w:styleId="WW8Num1z6">
    <w:name w:val="WW8Num1z6"/>
    <w:uiPriority w:val="99"/>
    <w:rsid w:val="00C41AD4"/>
  </w:style>
  <w:style w:type="character" w:customStyle="1" w:styleId="WW8Num1z7">
    <w:name w:val="WW8Num1z7"/>
    <w:uiPriority w:val="99"/>
    <w:rsid w:val="00C41AD4"/>
  </w:style>
  <w:style w:type="character" w:customStyle="1" w:styleId="WW8Num1z8">
    <w:name w:val="WW8Num1z8"/>
    <w:uiPriority w:val="99"/>
    <w:rsid w:val="00C41AD4"/>
  </w:style>
  <w:style w:type="character" w:customStyle="1" w:styleId="WW8Num2z0">
    <w:name w:val="WW8Num2z0"/>
    <w:uiPriority w:val="99"/>
    <w:rsid w:val="00C41AD4"/>
  </w:style>
  <w:style w:type="character" w:customStyle="1" w:styleId="WW8Num2z1">
    <w:name w:val="WW8Num2z1"/>
    <w:uiPriority w:val="99"/>
    <w:rsid w:val="00C41AD4"/>
  </w:style>
  <w:style w:type="character" w:customStyle="1" w:styleId="WW8Num2z2">
    <w:name w:val="WW8Num2z2"/>
    <w:uiPriority w:val="99"/>
    <w:rsid w:val="00C41AD4"/>
  </w:style>
  <w:style w:type="character" w:customStyle="1" w:styleId="WW8Num3z0">
    <w:name w:val="WW8Num3z0"/>
    <w:uiPriority w:val="99"/>
    <w:rsid w:val="00C41AD4"/>
  </w:style>
  <w:style w:type="character" w:customStyle="1" w:styleId="WW8Num3z1">
    <w:name w:val="WW8Num3z1"/>
    <w:uiPriority w:val="99"/>
    <w:rsid w:val="00C41AD4"/>
  </w:style>
  <w:style w:type="character" w:customStyle="1" w:styleId="WW8Num4z0">
    <w:name w:val="WW8Num4z0"/>
    <w:uiPriority w:val="99"/>
    <w:rsid w:val="00C41AD4"/>
  </w:style>
  <w:style w:type="character" w:customStyle="1" w:styleId="WW8Num5z0">
    <w:name w:val="WW8Num5z0"/>
    <w:uiPriority w:val="99"/>
    <w:rsid w:val="00C41AD4"/>
    <w:rPr>
      <w:sz w:val="22"/>
    </w:rPr>
  </w:style>
  <w:style w:type="character" w:customStyle="1" w:styleId="WW8Num6z0">
    <w:name w:val="WW8Num6z0"/>
    <w:uiPriority w:val="99"/>
    <w:rsid w:val="00C41AD4"/>
    <w:rPr>
      <w:lang w:val="et-EE"/>
    </w:rPr>
  </w:style>
  <w:style w:type="character" w:customStyle="1" w:styleId="WW-DefaultParagraphFont">
    <w:name w:val="WW-Default Paragraph Font"/>
    <w:uiPriority w:val="99"/>
    <w:rsid w:val="00C41AD4"/>
  </w:style>
  <w:style w:type="character" w:customStyle="1" w:styleId="BodyTextChar">
    <w:name w:val="Body Text Char"/>
    <w:uiPriority w:val="99"/>
    <w:rsid w:val="00C41AD4"/>
    <w:rPr>
      <w:rFonts w:ascii="Times New Roman" w:hAnsi="Times New Roman"/>
      <w:sz w:val="24"/>
      <w:lang w:val="en-GB"/>
    </w:rPr>
  </w:style>
  <w:style w:type="character" w:customStyle="1" w:styleId="BodyTextIndentChar">
    <w:name w:val="Body Text Indent Char"/>
    <w:uiPriority w:val="99"/>
    <w:rsid w:val="00C41AD4"/>
    <w:rPr>
      <w:rFonts w:ascii="Times New Roman" w:hAnsi="Times New Roman"/>
      <w:sz w:val="20"/>
      <w:lang w:val="en-GB"/>
    </w:rPr>
  </w:style>
  <w:style w:type="character" w:styleId="Emphasis">
    <w:name w:val="Emphasis"/>
    <w:uiPriority w:val="99"/>
    <w:qFormat/>
    <w:rsid w:val="00C41AD4"/>
    <w:rPr>
      <w:rFonts w:cs="Times New Roman"/>
      <w:i/>
    </w:rPr>
  </w:style>
  <w:style w:type="character" w:customStyle="1" w:styleId="h11">
    <w:name w:val="h11"/>
    <w:uiPriority w:val="99"/>
    <w:rsid w:val="00C41AD4"/>
    <w:rPr>
      <w:b/>
      <w:color w:val="555555"/>
      <w:sz w:val="27"/>
    </w:rPr>
  </w:style>
  <w:style w:type="character" w:customStyle="1" w:styleId="h1">
    <w:name w:val="h1"/>
    <w:uiPriority w:val="99"/>
    <w:rsid w:val="00C41AD4"/>
  </w:style>
  <w:style w:type="character" w:customStyle="1" w:styleId="BalloonTextChar">
    <w:name w:val="Balloon Text Char"/>
    <w:uiPriority w:val="99"/>
    <w:rsid w:val="00C41AD4"/>
    <w:rPr>
      <w:rFonts w:ascii="Tahoma" w:hAnsi="Tahoma"/>
      <w:sz w:val="16"/>
      <w:lang w:val="en-GB"/>
    </w:rPr>
  </w:style>
  <w:style w:type="character" w:customStyle="1" w:styleId="CommentReference1">
    <w:name w:val="Comment Reference1"/>
    <w:uiPriority w:val="99"/>
    <w:rsid w:val="00C41AD4"/>
    <w:rPr>
      <w:sz w:val="16"/>
    </w:rPr>
  </w:style>
  <w:style w:type="character" w:customStyle="1" w:styleId="CommentTextChar">
    <w:name w:val="Comment Text Char"/>
    <w:uiPriority w:val="99"/>
    <w:rsid w:val="00C41AD4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C41AD4"/>
    <w:rPr>
      <w:rFonts w:ascii="Times New Roman" w:hAnsi="Times New Roman"/>
      <w:b/>
    </w:rPr>
  </w:style>
  <w:style w:type="character" w:styleId="Strong">
    <w:name w:val="Strong"/>
    <w:uiPriority w:val="99"/>
    <w:qFormat/>
    <w:rsid w:val="00C41AD4"/>
    <w:rPr>
      <w:rFonts w:cs="Times New Roman"/>
      <w:b/>
    </w:rPr>
  </w:style>
  <w:style w:type="character" w:styleId="Hyperlink">
    <w:name w:val="Hyperlink"/>
    <w:uiPriority w:val="99"/>
    <w:rsid w:val="00C41AD4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C41AD4"/>
    <w:rPr>
      <w:rFonts w:ascii="Times New Roman" w:hAnsi="Times New Roman"/>
      <w:sz w:val="20"/>
      <w:lang w:val="en-GB"/>
    </w:rPr>
  </w:style>
  <w:style w:type="character" w:customStyle="1" w:styleId="PageNumber1">
    <w:name w:val="Page Number1"/>
    <w:uiPriority w:val="99"/>
    <w:rsid w:val="00C41AD4"/>
  </w:style>
  <w:style w:type="character" w:customStyle="1" w:styleId="HeaderChar">
    <w:name w:val="Header Char"/>
    <w:uiPriority w:val="99"/>
    <w:rsid w:val="00C41AD4"/>
    <w:rPr>
      <w:rFonts w:ascii="Times New Roman" w:hAnsi="Times New Roman"/>
      <w:sz w:val="20"/>
      <w:lang w:val="en-GB"/>
    </w:rPr>
  </w:style>
  <w:style w:type="character" w:customStyle="1" w:styleId="BodyText2Char">
    <w:name w:val="Body Text 2 Char"/>
    <w:uiPriority w:val="99"/>
    <w:rsid w:val="00C41AD4"/>
    <w:rPr>
      <w:rFonts w:ascii="Times New Roman" w:hAnsi="Times New Roman"/>
      <w:sz w:val="20"/>
      <w:lang w:val="en-GB"/>
    </w:rPr>
  </w:style>
  <w:style w:type="character" w:customStyle="1" w:styleId="BodyText3Char">
    <w:name w:val="Body Text 3 Char"/>
    <w:uiPriority w:val="99"/>
    <w:rsid w:val="00C41AD4"/>
    <w:rPr>
      <w:rFonts w:ascii="Times New Roman" w:hAnsi="Times New Roman"/>
      <w:sz w:val="16"/>
      <w:lang w:val="en-GB"/>
    </w:rPr>
  </w:style>
  <w:style w:type="character" w:customStyle="1" w:styleId="ListLabel1">
    <w:name w:val="ListLabel 1"/>
    <w:uiPriority w:val="99"/>
    <w:rsid w:val="00C41AD4"/>
  </w:style>
  <w:style w:type="character" w:customStyle="1" w:styleId="ListLabel2">
    <w:name w:val="ListLabel 2"/>
    <w:uiPriority w:val="99"/>
    <w:rsid w:val="00C41AD4"/>
  </w:style>
  <w:style w:type="character" w:customStyle="1" w:styleId="ListLabel3">
    <w:name w:val="ListLabel 3"/>
    <w:uiPriority w:val="99"/>
    <w:rsid w:val="00C41AD4"/>
  </w:style>
  <w:style w:type="character" w:customStyle="1" w:styleId="ListLabel4">
    <w:name w:val="ListLabel 4"/>
    <w:uiPriority w:val="99"/>
    <w:rsid w:val="00C41AD4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C41A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C41AD4"/>
    <w:pPr>
      <w:spacing w:after="120"/>
    </w:pPr>
  </w:style>
  <w:style w:type="character" w:customStyle="1" w:styleId="BodyTextChar1">
    <w:name w:val="Body Text Char1"/>
    <w:link w:val="BodyText"/>
    <w:uiPriority w:val="99"/>
    <w:semiHidden/>
    <w:locked/>
    <w:rPr>
      <w:rFonts w:cs="Times New Roman"/>
      <w:color w:val="000000"/>
      <w:kern w:val="1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C41AD4"/>
    <w:rPr>
      <w:rFonts w:cs="Mangal"/>
    </w:rPr>
  </w:style>
  <w:style w:type="paragraph" w:styleId="Caption">
    <w:name w:val="caption"/>
    <w:basedOn w:val="Normal"/>
    <w:uiPriority w:val="99"/>
    <w:qFormat/>
    <w:rsid w:val="00C41AD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C41AD4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1"/>
    <w:uiPriority w:val="99"/>
    <w:rsid w:val="00C41AD4"/>
    <w:pPr>
      <w:spacing w:after="120"/>
      <w:ind w:left="283"/>
    </w:pPr>
  </w:style>
  <w:style w:type="character" w:customStyle="1" w:styleId="BodyTextIndentChar1">
    <w:name w:val="Body Text Indent Char1"/>
    <w:link w:val="BodyTextIndent"/>
    <w:uiPriority w:val="99"/>
    <w:semiHidden/>
    <w:locked/>
    <w:rPr>
      <w:rFonts w:cs="Times New Roman"/>
      <w:color w:val="000000"/>
      <w:kern w:val="1"/>
      <w:sz w:val="24"/>
      <w:szCs w:val="24"/>
      <w:lang w:val="en-GB" w:eastAsia="ar-SA" w:bidi="ar-SA"/>
    </w:rPr>
  </w:style>
  <w:style w:type="paragraph" w:customStyle="1" w:styleId="ColorfulList-Accent11">
    <w:name w:val="Colorful List - Accent 11"/>
    <w:basedOn w:val="Normal"/>
    <w:uiPriority w:val="99"/>
    <w:rsid w:val="00C41AD4"/>
    <w:pPr>
      <w:ind w:left="708"/>
    </w:pPr>
  </w:style>
  <w:style w:type="paragraph" w:styleId="ListParagraph">
    <w:name w:val="List Paragraph"/>
    <w:basedOn w:val="Normal"/>
    <w:uiPriority w:val="99"/>
    <w:qFormat/>
    <w:rsid w:val="00C41AD4"/>
    <w:pPr>
      <w:ind w:left="708"/>
    </w:pPr>
  </w:style>
  <w:style w:type="paragraph" w:styleId="BalloonText">
    <w:name w:val="Balloon Text"/>
    <w:basedOn w:val="Normal"/>
    <w:link w:val="BalloonTextChar1"/>
    <w:uiPriority w:val="99"/>
    <w:rsid w:val="00C41AD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Pr>
      <w:rFonts w:cs="Times New Roman"/>
      <w:color w:val="000000"/>
      <w:kern w:val="1"/>
      <w:sz w:val="2"/>
      <w:lang w:val="en-GB" w:eastAsia="ar-SA" w:bidi="ar-SA"/>
    </w:rPr>
  </w:style>
  <w:style w:type="paragraph" w:customStyle="1" w:styleId="CommentText1">
    <w:name w:val="Comment Text1"/>
    <w:basedOn w:val="Normal"/>
    <w:uiPriority w:val="99"/>
    <w:rsid w:val="00C41AD4"/>
  </w:style>
  <w:style w:type="paragraph" w:customStyle="1" w:styleId="CommentSubject1">
    <w:name w:val="Comment Subject1"/>
    <w:basedOn w:val="CommentText1"/>
    <w:uiPriority w:val="99"/>
    <w:rsid w:val="00C41AD4"/>
    <w:rPr>
      <w:b/>
      <w:bCs/>
    </w:rPr>
  </w:style>
  <w:style w:type="paragraph" w:styleId="Footer">
    <w:name w:val="footer"/>
    <w:basedOn w:val="Normal"/>
    <w:link w:val="FooterChar1"/>
    <w:uiPriority w:val="99"/>
    <w:rsid w:val="00C41AD4"/>
    <w:pPr>
      <w:suppressLineNumbers/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  <w:color w:val="000000"/>
      <w:kern w:val="1"/>
      <w:sz w:val="24"/>
      <w:szCs w:val="24"/>
      <w:lang w:val="en-GB" w:eastAsia="ar-SA" w:bidi="ar-SA"/>
    </w:rPr>
  </w:style>
  <w:style w:type="paragraph" w:styleId="Header">
    <w:name w:val="header"/>
    <w:basedOn w:val="Normal"/>
    <w:link w:val="HeaderChar1"/>
    <w:uiPriority w:val="99"/>
    <w:rsid w:val="00C41AD4"/>
    <w:pPr>
      <w:suppressLineNumbers/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cs="Times New Roman"/>
      <w:color w:val="000000"/>
      <w:kern w:val="1"/>
      <w:sz w:val="24"/>
      <w:szCs w:val="24"/>
      <w:lang w:val="en-GB" w:eastAsia="ar-SA" w:bidi="ar-SA"/>
    </w:rPr>
  </w:style>
  <w:style w:type="paragraph" w:customStyle="1" w:styleId="pealk">
    <w:name w:val="pealk"/>
    <w:basedOn w:val="Normal"/>
    <w:uiPriority w:val="99"/>
    <w:rsid w:val="00C41AD4"/>
    <w:pPr>
      <w:numPr>
        <w:numId w:val="1"/>
      </w:numPr>
      <w:spacing w:before="60" w:after="60"/>
      <w:jc w:val="both"/>
      <w:outlineLvl w:val="0"/>
    </w:pPr>
    <w:rPr>
      <w:rFonts w:ascii="Arial Narrow" w:hAnsi="Arial Narrow" w:cs="Arial Narrow"/>
      <w:b/>
      <w:smallCaps/>
      <w:sz w:val="22"/>
    </w:rPr>
  </w:style>
  <w:style w:type="paragraph" w:customStyle="1" w:styleId="tx10">
    <w:name w:val="tx 10"/>
    <w:basedOn w:val="Normal"/>
    <w:uiPriority w:val="99"/>
    <w:rsid w:val="00C41AD4"/>
    <w:pPr>
      <w:numPr>
        <w:ilvl w:val="1"/>
        <w:numId w:val="1"/>
      </w:numPr>
      <w:spacing w:before="60" w:after="60"/>
      <w:jc w:val="both"/>
      <w:outlineLvl w:val="1"/>
    </w:pPr>
    <w:rPr>
      <w:rFonts w:ascii="Arial Narrow" w:hAnsi="Arial Narrow" w:cs="Arial Narrow"/>
      <w:sz w:val="22"/>
    </w:rPr>
  </w:style>
  <w:style w:type="paragraph" w:styleId="BodyText2">
    <w:name w:val="Body Text 2"/>
    <w:basedOn w:val="Normal"/>
    <w:link w:val="BodyText2Char1"/>
    <w:uiPriority w:val="99"/>
    <w:rsid w:val="00C41AD4"/>
    <w:pPr>
      <w:spacing w:after="120" w:line="480" w:lineRule="auto"/>
    </w:pPr>
  </w:style>
  <w:style w:type="character" w:customStyle="1" w:styleId="BodyText2Char1">
    <w:name w:val="Body Text 2 Char1"/>
    <w:link w:val="BodyText2"/>
    <w:uiPriority w:val="99"/>
    <w:semiHidden/>
    <w:locked/>
    <w:rPr>
      <w:rFonts w:cs="Times New Roman"/>
      <w:color w:val="000000"/>
      <w:kern w:val="1"/>
      <w:sz w:val="24"/>
      <w:szCs w:val="24"/>
      <w:lang w:val="en-GB" w:eastAsia="ar-SA" w:bidi="ar-SA"/>
    </w:rPr>
  </w:style>
  <w:style w:type="paragraph" w:styleId="BodyText3">
    <w:name w:val="Body Text 3"/>
    <w:basedOn w:val="Normal"/>
    <w:link w:val="BodyText3Char1"/>
    <w:uiPriority w:val="99"/>
    <w:rsid w:val="00C41AD4"/>
    <w:pPr>
      <w:spacing w:after="120"/>
    </w:pPr>
    <w:rPr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Pr>
      <w:rFonts w:cs="Times New Roman"/>
      <w:color w:val="000000"/>
      <w:kern w:val="1"/>
      <w:sz w:val="16"/>
      <w:szCs w:val="16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C41AD4"/>
    <w:pPr>
      <w:suppressLineNumbers/>
    </w:pPr>
  </w:style>
  <w:style w:type="paragraph" w:customStyle="1" w:styleId="TableHeading">
    <w:name w:val="Table Heading"/>
    <w:basedOn w:val="TableContents"/>
    <w:uiPriority w:val="99"/>
    <w:rsid w:val="00C41AD4"/>
    <w:pPr>
      <w:jc w:val="center"/>
    </w:pPr>
    <w:rPr>
      <w:b/>
      <w:bCs/>
    </w:rPr>
  </w:style>
  <w:style w:type="character" w:styleId="CommentReference">
    <w:name w:val="annotation reference"/>
    <w:uiPriority w:val="99"/>
    <w:rsid w:val="006556EA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6556EA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6556EA"/>
    <w:rPr>
      <w:rFonts w:cs="Times New Roman"/>
      <w:color w:val="000000"/>
      <w:kern w:val="1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556EA"/>
    <w:rPr>
      <w:b/>
      <w:bCs/>
    </w:rPr>
  </w:style>
  <w:style w:type="character" w:customStyle="1" w:styleId="CommentSubjectChar1">
    <w:name w:val="Comment Subject Char1"/>
    <w:link w:val="CommentSubject"/>
    <w:uiPriority w:val="99"/>
    <w:locked/>
    <w:rsid w:val="006556EA"/>
    <w:rPr>
      <w:rFonts w:cs="Times New Roman"/>
      <w:b/>
      <w:color w:val="000000"/>
      <w:kern w:val="1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-ann.loonik@kaitseministeerium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li.romulus@teh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8A46-B433-41F1-BC43-D5EF4DAB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PARTNERLUSLEPING nr</vt:lpstr>
      <vt:lpstr>PARTNERLUSLEPING nr</vt:lpstr>
    </vt:vector>
  </TitlesOfParts>
  <Company>Kaitsevägi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PARTNERLUSLEPING nr</dc:title>
  <dc:creator>Teperik, Dmitri</dc:creator>
  <cp:lastModifiedBy>Anu Rannaveski</cp:lastModifiedBy>
  <cp:revision>2</cp:revision>
  <cp:lastPrinted>2015-08-26T06:09:00Z</cp:lastPrinted>
  <dcterms:created xsi:type="dcterms:W3CDTF">2020-11-19T08:27:00Z</dcterms:created>
  <dcterms:modified xsi:type="dcterms:W3CDTF">2020-11-19T08:27:00Z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Tallinn University of Technology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